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401A5" w14:textId="7F7F51EC" w:rsidR="00090B50" w:rsidRDefault="00090B50" w:rsidP="00090B50">
      <w:pPr>
        <w:overflowPunct w:val="0"/>
        <w:autoSpaceDE w:val="0"/>
        <w:autoSpaceDN w:val="0"/>
        <w:adjustRightInd w:val="0"/>
        <w:jc w:val="center"/>
        <w:textAlignment w:val="baseline"/>
        <w:rPr>
          <w:b/>
          <w:bCs/>
          <w:color w:val="2F5496"/>
          <w:sz w:val="22"/>
          <w:szCs w:val="22"/>
        </w:rPr>
      </w:pPr>
      <w:r w:rsidRPr="00BE6646">
        <w:rPr>
          <w:b/>
          <w:bCs/>
          <w:color w:val="2F5496"/>
          <w:sz w:val="22"/>
          <w:szCs w:val="22"/>
        </w:rPr>
        <w:t xml:space="preserve">ДОГОВОР ПОСТАВКИ № </w:t>
      </w:r>
      <w:permStart w:id="1836793392" w:edGrp="everyone"/>
      <w:r w:rsidR="00E57D24">
        <w:rPr>
          <w:b/>
          <w:bCs/>
          <w:color w:val="2F5496"/>
          <w:sz w:val="22"/>
          <w:szCs w:val="22"/>
        </w:rPr>
        <w:t xml:space="preserve">                       </w:t>
      </w:r>
    </w:p>
    <w:permEnd w:id="1836793392"/>
    <w:p w14:paraId="6DAFD2E2" w14:textId="77777777" w:rsidR="00090B50" w:rsidRPr="00BE6646" w:rsidRDefault="00090B50" w:rsidP="00090B50">
      <w:pPr>
        <w:overflowPunct w:val="0"/>
        <w:autoSpaceDE w:val="0"/>
        <w:autoSpaceDN w:val="0"/>
        <w:adjustRightInd w:val="0"/>
        <w:jc w:val="center"/>
        <w:textAlignment w:val="baseline"/>
        <w:rPr>
          <w:color w:val="2F5496"/>
          <w:sz w:val="20"/>
          <w:szCs w:val="20"/>
        </w:rPr>
      </w:pPr>
    </w:p>
    <w:p w14:paraId="0D3A0DEF" w14:textId="33ABB1BA" w:rsidR="00090B50" w:rsidRPr="00BE6646" w:rsidRDefault="00090B50" w:rsidP="00090B50">
      <w:pPr>
        <w:overflowPunct w:val="0"/>
        <w:autoSpaceDE w:val="0"/>
        <w:autoSpaceDN w:val="0"/>
        <w:adjustRightInd w:val="0"/>
        <w:jc w:val="both"/>
        <w:textAlignment w:val="baseline"/>
        <w:rPr>
          <w:color w:val="2F5496"/>
          <w:sz w:val="20"/>
          <w:szCs w:val="20"/>
        </w:rPr>
      </w:pPr>
      <w:r>
        <w:rPr>
          <w:color w:val="2F5496"/>
          <w:sz w:val="20"/>
          <w:szCs w:val="20"/>
        </w:rPr>
        <w:t xml:space="preserve">г. </w:t>
      </w:r>
      <w:permStart w:id="1363226178" w:edGrp="everyone"/>
      <w:r w:rsidR="00E57D24">
        <w:rPr>
          <w:color w:val="2F5496"/>
          <w:sz w:val="20"/>
          <w:szCs w:val="20"/>
        </w:rPr>
        <w:t xml:space="preserve">                           </w:t>
      </w:r>
      <w:permEnd w:id="1363226178"/>
      <w:r>
        <w:rPr>
          <w:color w:val="2F5496"/>
          <w:sz w:val="20"/>
          <w:szCs w:val="20"/>
        </w:rPr>
        <w:tab/>
      </w:r>
      <w:r>
        <w:rPr>
          <w:color w:val="2F5496"/>
          <w:sz w:val="20"/>
          <w:szCs w:val="20"/>
        </w:rPr>
        <w:tab/>
      </w:r>
      <w:r w:rsidR="00E57D24">
        <w:rPr>
          <w:color w:val="2F5496"/>
          <w:sz w:val="20"/>
          <w:szCs w:val="20"/>
        </w:rPr>
        <w:t xml:space="preserve">                 </w:t>
      </w:r>
      <w:r w:rsidRPr="00BE6646">
        <w:rPr>
          <w:color w:val="2F5496"/>
          <w:sz w:val="20"/>
          <w:szCs w:val="20"/>
        </w:rPr>
        <w:t xml:space="preserve">                                                                      </w:t>
      </w:r>
      <w:r w:rsidR="00E57D24">
        <w:rPr>
          <w:color w:val="2F5496"/>
          <w:sz w:val="20"/>
          <w:szCs w:val="20"/>
        </w:rPr>
        <w:tab/>
        <w:t>«</w:t>
      </w:r>
      <w:permStart w:id="1611228749" w:edGrp="everyone"/>
      <w:r w:rsidR="00E57D24">
        <w:rPr>
          <w:color w:val="2F5496"/>
          <w:sz w:val="20"/>
          <w:szCs w:val="20"/>
        </w:rPr>
        <w:t xml:space="preserve">    </w:t>
      </w:r>
      <w:permEnd w:id="1611228749"/>
      <w:r w:rsidR="00E57D24">
        <w:rPr>
          <w:color w:val="2F5496"/>
          <w:sz w:val="20"/>
          <w:szCs w:val="20"/>
        </w:rPr>
        <w:t>»</w:t>
      </w:r>
      <w:permStart w:id="879961745" w:edGrp="everyone"/>
      <w:r w:rsidR="00E57D24">
        <w:rPr>
          <w:color w:val="2F5496"/>
          <w:sz w:val="20"/>
          <w:szCs w:val="20"/>
        </w:rPr>
        <w:t xml:space="preserve">                 </w:t>
      </w:r>
      <w:permEnd w:id="879961745"/>
      <w:r w:rsidR="00E57D24">
        <w:rPr>
          <w:color w:val="2F5496"/>
          <w:sz w:val="20"/>
          <w:szCs w:val="20"/>
        </w:rPr>
        <w:t>20</w:t>
      </w:r>
      <w:permStart w:id="1597259261" w:edGrp="everyone"/>
      <w:r w:rsidR="00E57D24">
        <w:rPr>
          <w:color w:val="2F5496"/>
          <w:sz w:val="20"/>
          <w:szCs w:val="20"/>
        </w:rPr>
        <w:t xml:space="preserve">    </w:t>
      </w:r>
      <w:permEnd w:id="1597259261"/>
      <w:r>
        <w:rPr>
          <w:color w:val="2F5496"/>
          <w:sz w:val="20"/>
          <w:szCs w:val="20"/>
        </w:rPr>
        <w:t>г.</w:t>
      </w:r>
    </w:p>
    <w:p w14:paraId="0735379C" w14:textId="77777777" w:rsidR="00090B50" w:rsidRPr="00BE6646" w:rsidRDefault="00090B50" w:rsidP="00090B50">
      <w:pPr>
        <w:overflowPunct w:val="0"/>
        <w:autoSpaceDE w:val="0"/>
        <w:autoSpaceDN w:val="0"/>
        <w:adjustRightInd w:val="0"/>
        <w:ind w:firstLine="540"/>
        <w:jc w:val="both"/>
        <w:textAlignment w:val="baseline"/>
        <w:rPr>
          <w:b/>
          <w:bCs/>
          <w:color w:val="2F5496"/>
          <w:sz w:val="20"/>
          <w:szCs w:val="20"/>
        </w:rPr>
      </w:pPr>
    </w:p>
    <w:p w14:paraId="1FA30E7A" w14:textId="677069C2" w:rsidR="00090B50" w:rsidRPr="00BE6646" w:rsidRDefault="00E57D24" w:rsidP="00090B50">
      <w:pPr>
        <w:spacing w:before="60"/>
        <w:ind w:firstLine="284"/>
        <w:jc w:val="both"/>
        <w:rPr>
          <w:rFonts w:cs="Courier New"/>
          <w:b/>
          <w:color w:val="2F5496"/>
          <w:sz w:val="22"/>
          <w:szCs w:val="22"/>
        </w:rPr>
      </w:pPr>
      <w:permStart w:id="1976662930" w:edGrp="everyone"/>
      <w:r>
        <w:rPr>
          <w:rFonts w:cs="Courier New"/>
          <w:b/>
          <w:color w:val="2F5496"/>
          <w:sz w:val="22"/>
          <w:szCs w:val="22"/>
        </w:rPr>
        <w:t xml:space="preserve">                               </w:t>
      </w:r>
      <w:permEnd w:id="1976662930"/>
      <w:r w:rsidR="00090B50">
        <w:rPr>
          <w:rFonts w:cs="Courier New"/>
          <w:b/>
          <w:color w:val="2F5496"/>
          <w:sz w:val="22"/>
          <w:szCs w:val="22"/>
        </w:rPr>
        <w:t xml:space="preserve">, </w:t>
      </w:r>
      <w:r w:rsidR="00090B50" w:rsidRPr="00BE6646">
        <w:rPr>
          <w:rFonts w:cs="Courier New"/>
          <w:b/>
          <w:color w:val="2F5496"/>
          <w:sz w:val="22"/>
          <w:szCs w:val="22"/>
        </w:rPr>
        <w:t>именуемое в дальнейшем Поставщик, в лице</w:t>
      </w:r>
      <w:r>
        <w:rPr>
          <w:rFonts w:cs="Courier New"/>
          <w:b/>
          <w:color w:val="2F5496"/>
          <w:sz w:val="22"/>
          <w:szCs w:val="22"/>
        </w:rPr>
        <w:t xml:space="preserve"> </w:t>
      </w:r>
      <w:permStart w:id="1482118338" w:edGrp="everyone"/>
      <w:r>
        <w:rPr>
          <w:rFonts w:cs="Courier New"/>
          <w:b/>
          <w:color w:val="2F5496"/>
          <w:sz w:val="22"/>
          <w:szCs w:val="22"/>
        </w:rPr>
        <w:t xml:space="preserve">                                       </w:t>
      </w:r>
      <w:permEnd w:id="1482118338"/>
      <w:r w:rsidR="00090B50" w:rsidRPr="00BE6646">
        <w:rPr>
          <w:rFonts w:cs="Courier New"/>
          <w:b/>
          <w:color w:val="2F5496"/>
          <w:sz w:val="22"/>
          <w:szCs w:val="22"/>
        </w:rPr>
        <w:t>, действующего на основании</w:t>
      </w:r>
      <w:r>
        <w:rPr>
          <w:rFonts w:cs="Courier New"/>
          <w:b/>
          <w:color w:val="2F5496"/>
          <w:sz w:val="22"/>
          <w:szCs w:val="22"/>
        </w:rPr>
        <w:t xml:space="preserve"> </w:t>
      </w:r>
      <w:permStart w:id="930839918" w:edGrp="everyone"/>
      <w:r>
        <w:rPr>
          <w:rFonts w:cs="Courier New"/>
          <w:b/>
          <w:color w:val="2F5496"/>
          <w:sz w:val="22"/>
          <w:szCs w:val="22"/>
        </w:rPr>
        <w:t xml:space="preserve">                                      </w:t>
      </w:r>
      <w:permEnd w:id="930839918"/>
      <w:r w:rsidR="00090B50" w:rsidRPr="00BE6646">
        <w:rPr>
          <w:rFonts w:cs="Courier New"/>
          <w:b/>
          <w:color w:val="2F5496"/>
          <w:sz w:val="22"/>
          <w:szCs w:val="22"/>
        </w:rPr>
        <w:t>, с одной Стороны, и</w:t>
      </w:r>
    </w:p>
    <w:p w14:paraId="22BDCD93" w14:textId="729EACC5" w:rsidR="00B51F26" w:rsidRPr="00BE4200" w:rsidRDefault="00310AD0" w:rsidP="00BE4200">
      <w:pPr>
        <w:spacing w:before="60"/>
        <w:ind w:firstLine="284"/>
        <w:jc w:val="both"/>
        <w:rPr>
          <w:rFonts w:cs="Courier New"/>
          <w:b/>
          <w:color w:val="2F5496"/>
          <w:sz w:val="22"/>
          <w:szCs w:val="22"/>
        </w:rPr>
      </w:pPr>
      <w:r w:rsidRPr="00310AD0">
        <w:rPr>
          <w:rFonts w:cs="Courier New"/>
          <w:b/>
          <w:bCs/>
          <w:color w:val="2F5496"/>
          <w:sz w:val="22"/>
          <w:szCs w:val="22"/>
        </w:rPr>
        <w:t>ООО «Северсталь Цифровые Решения»</w:t>
      </w:r>
      <w:r w:rsidR="00090B50" w:rsidRPr="00BE6646">
        <w:rPr>
          <w:rFonts w:cs="Courier New"/>
          <w:b/>
          <w:color w:val="2F5496"/>
          <w:sz w:val="22"/>
          <w:szCs w:val="22"/>
        </w:rPr>
        <w:t>, именуемое в дальнейшем Покупатель, в лице</w:t>
      </w:r>
      <w:r>
        <w:rPr>
          <w:rFonts w:cs="Courier New"/>
          <w:b/>
          <w:color w:val="2F5496"/>
          <w:sz w:val="22"/>
          <w:szCs w:val="22"/>
        </w:rPr>
        <w:t xml:space="preserve"> </w:t>
      </w:r>
      <w:r w:rsidR="00A7105A">
        <w:rPr>
          <w:rFonts w:cs="Courier New"/>
          <w:b/>
          <w:color w:val="2F5496"/>
          <w:sz w:val="22"/>
          <w:szCs w:val="22"/>
        </w:rPr>
        <w:t>____________________________________</w:t>
      </w:r>
      <w:r w:rsidR="00090B50" w:rsidRPr="00BE6646">
        <w:rPr>
          <w:rFonts w:cs="Courier New"/>
          <w:b/>
          <w:color w:val="2F5496"/>
          <w:sz w:val="22"/>
          <w:szCs w:val="22"/>
        </w:rPr>
        <w:t xml:space="preserve">, действующего на основании </w:t>
      </w:r>
      <w:r w:rsidR="00A7105A">
        <w:rPr>
          <w:rFonts w:cs="Courier New"/>
          <w:b/>
          <w:color w:val="2F5496"/>
          <w:sz w:val="22"/>
          <w:szCs w:val="22"/>
        </w:rPr>
        <w:t>__________________________</w:t>
      </w:r>
      <w:bookmarkStart w:id="0" w:name="_GoBack"/>
      <w:bookmarkEnd w:id="0"/>
      <w:r w:rsidR="00090B50" w:rsidRPr="00BE6646">
        <w:rPr>
          <w:rFonts w:cs="Courier New"/>
          <w:b/>
          <w:color w:val="2F5496"/>
          <w:sz w:val="22"/>
          <w:szCs w:val="22"/>
        </w:rPr>
        <w:t>, с другой Стороны (далее именуемые Стороны), заключили настоящий Договор о нижеследующем:</w:t>
      </w:r>
    </w:p>
    <w:p w14:paraId="7ED56584" w14:textId="4494FD14" w:rsidR="00264EAE" w:rsidRPr="00025627" w:rsidRDefault="00264EAE" w:rsidP="00264EAE">
      <w:pPr>
        <w:pStyle w:val="a3"/>
        <w:spacing w:before="240" w:after="240"/>
        <w:ind w:firstLine="425"/>
        <w:rPr>
          <w:rFonts w:ascii="Times New Roman" w:hAnsi="Times New Roman"/>
          <w:b/>
          <w:color w:val="1F497D"/>
          <w:sz w:val="22"/>
          <w:szCs w:val="22"/>
        </w:rPr>
      </w:pPr>
      <w:r w:rsidRPr="00025627">
        <w:rPr>
          <w:rFonts w:ascii="Times New Roman" w:hAnsi="Times New Roman"/>
          <w:b/>
          <w:color w:val="1F497D"/>
          <w:sz w:val="22"/>
          <w:szCs w:val="22"/>
        </w:rPr>
        <w:t>1. ПРЕДМЕТ ДОГОВОРА</w:t>
      </w:r>
    </w:p>
    <w:p w14:paraId="5BA46466" w14:textId="69161C38" w:rsidR="00C142C7" w:rsidRPr="00C142C7" w:rsidRDefault="00C142C7" w:rsidP="00C142C7">
      <w:pPr>
        <w:pStyle w:val="a3"/>
        <w:spacing w:before="60"/>
        <w:ind w:firstLine="426"/>
        <w:jc w:val="both"/>
        <w:rPr>
          <w:rFonts w:ascii="Times New Roman" w:hAnsi="Times New Roman"/>
          <w:color w:val="1F497D"/>
        </w:rPr>
      </w:pPr>
      <w:r w:rsidRPr="4931B33C">
        <w:rPr>
          <w:rFonts w:ascii="Times New Roman" w:hAnsi="Times New Roman"/>
          <w:color w:val="1F497D"/>
        </w:rPr>
        <w:t xml:space="preserve">1.1. Поставщик обязуется изготовить и поставить, а Покупатель принять и оплатить </w:t>
      </w:r>
      <w:r w:rsidR="00BD3BA7" w:rsidRPr="4931B33C">
        <w:rPr>
          <w:rFonts w:ascii="Times New Roman" w:hAnsi="Times New Roman"/>
          <w:color w:val="1F497D"/>
        </w:rPr>
        <w:t xml:space="preserve">Товар </w:t>
      </w:r>
      <w:r w:rsidRPr="4931B33C">
        <w:rPr>
          <w:rFonts w:ascii="Times New Roman" w:hAnsi="Times New Roman"/>
          <w:color w:val="1F497D"/>
        </w:rPr>
        <w:t xml:space="preserve">(далее – Продукция) в соответствии с условиями настоящего </w:t>
      </w:r>
      <w:r w:rsidR="00E85A78" w:rsidRPr="4931B33C">
        <w:rPr>
          <w:rFonts w:ascii="Times New Roman" w:hAnsi="Times New Roman"/>
          <w:color w:val="1F497D"/>
        </w:rPr>
        <w:t>Д</w:t>
      </w:r>
      <w:r w:rsidRPr="4931B33C">
        <w:rPr>
          <w:rFonts w:ascii="Times New Roman" w:hAnsi="Times New Roman"/>
          <w:color w:val="1F497D"/>
        </w:rPr>
        <w:t>оговора.</w:t>
      </w:r>
    </w:p>
    <w:p w14:paraId="4CAC892D" w14:textId="77777777" w:rsidR="00C142C7" w:rsidRPr="00C142C7" w:rsidRDefault="00C142C7" w:rsidP="00C142C7">
      <w:pPr>
        <w:pStyle w:val="a3"/>
        <w:spacing w:before="60"/>
        <w:ind w:firstLine="426"/>
        <w:jc w:val="both"/>
        <w:rPr>
          <w:rFonts w:ascii="Times New Roman" w:hAnsi="Times New Roman"/>
          <w:color w:val="1F497D"/>
        </w:rPr>
      </w:pPr>
      <w:r w:rsidRPr="00C142C7">
        <w:rPr>
          <w:rFonts w:ascii="Times New Roman" w:hAnsi="Times New Roman"/>
          <w:color w:val="1F497D"/>
        </w:rPr>
        <w:t xml:space="preserve">1.2. Согласованные </w:t>
      </w:r>
      <w:r w:rsidR="00E85A78">
        <w:rPr>
          <w:rFonts w:ascii="Times New Roman" w:hAnsi="Times New Roman"/>
          <w:color w:val="1F497D"/>
        </w:rPr>
        <w:t>С</w:t>
      </w:r>
      <w:r w:rsidRPr="00C142C7">
        <w:rPr>
          <w:rFonts w:ascii="Times New Roman" w:hAnsi="Times New Roman"/>
          <w:color w:val="1F497D"/>
        </w:rPr>
        <w:t xml:space="preserve">торонами </w:t>
      </w:r>
      <w:r w:rsidR="00E85A78">
        <w:rPr>
          <w:rFonts w:ascii="Times New Roman" w:hAnsi="Times New Roman"/>
          <w:color w:val="1F497D"/>
        </w:rPr>
        <w:t>Д</w:t>
      </w:r>
      <w:r w:rsidRPr="00C142C7">
        <w:rPr>
          <w:rFonts w:ascii="Times New Roman" w:hAnsi="Times New Roman"/>
          <w:color w:val="1F497D"/>
        </w:rPr>
        <w:t xml:space="preserve">оговора конкретный объем, развернутый сортамент, сроки и условия поставки, цена и формы оплаты </w:t>
      </w:r>
      <w:r w:rsidR="00205FC9">
        <w:rPr>
          <w:rFonts w:ascii="Times New Roman" w:hAnsi="Times New Roman"/>
          <w:color w:val="1F497D"/>
        </w:rPr>
        <w:t>П</w:t>
      </w:r>
      <w:r w:rsidRPr="00C142C7">
        <w:rPr>
          <w:rFonts w:ascii="Times New Roman" w:hAnsi="Times New Roman"/>
          <w:color w:val="1F497D"/>
        </w:rPr>
        <w:t xml:space="preserve">родукции определяются в спецификациях, являющихся неотъемлемой частью настоящего </w:t>
      </w:r>
      <w:r w:rsidR="00E85A78">
        <w:rPr>
          <w:rFonts w:ascii="Times New Roman" w:hAnsi="Times New Roman"/>
          <w:color w:val="1F497D"/>
        </w:rPr>
        <w:t>Д</w:t>
      </w:r>
      <w:r w:rsidRPr="00C142C7">
        <w:rPr>
          <w:rFonts w:ascii="Times New Roman" w:hAnsi="Times New Roman"/>
          <w:color w:val="1F497D"/>
        </w:rPr>
        <w:t>оговора.</w:t>
      </w:r>
    </w:p>
    <w:p w14:paraId="40733E2A" w14:textId="0C95D594" w:rsidR="00E96E86" w:rsidRPr="00E96E86" w:rsidRDefault="00C142C7" w:rsidP="00E96E86">
      <w:pPr>
        <w:pStyle w:val="a3"/>
        <w:ind w:firstLine="426"/>
        <w:jc w:val="both"/>
        <w:rPr>
          <w:rFonts w:ascii="Times New Roman" w:hAnsi="Times New Roman"/>
          <w:color w:val="1F497D"/>
        </w:rPr>
      </w:pPr>
      <w:r w:rsidRPr="168CC837">
        <w:rPr>
          <w:rFonts w:ascii="Times New Roman" w:hAnsi="Times New Roman" w:cs="Times New Roman"/>
          <w:color w:val="1F497D"/>
        </w:rPr>
        <w:t xml:space="preserve">1.3. </w:t>
      </w:r>
      <w:r w:rsidR="00E96E86" w:rsidRPr="00E96E86">
        <w:rPr>
          <w:rFonts w:ascii="Times New Roman" w:hAnsi="Times New Roman"/>
          <w:color w:val="1F497D"/>
        </w:rPr>
        <w:t>Покупатель направляет Поставщику заявку с указанием объема, сортамента Продукции (где применимо), материала, требуемых характеристик Продукции, желаемых срока и условий поставки. Покупатель направляет Поставщику подписанное уполномоченным лицом письмо с указанием контактных лиц и электронного (ых) адреса (ов) Покупателя, по которому Стороны будут производить последующий обмен документами, а также информацией, необходимой для исполнения обязательств по поставке.</w:t>
      </w:r>
    </w:p>
    <w:p w14:paraId="2024BA16" w14:textId="54E7BE69" w:rsidR="00E96E86" w:rsidRDefault="00E96E86" w:rsidP="00E96E86">
      <w:pPr>
        <w:pStyle w:val="a3"/>
        <w:ind w:firstLine="426"/>
        <w:jc w:val="both"/>
        <w:rPr>
          <w:rFonts w:ascii="Times New Roman" w:hAnsi="Times New Roman"/>
          <w:color w:val="1F497D"/>
        </w:rPr>
      </w:pPr>
      <w:r w:rsidRPr="00E96E86">
        <w:rPr>
          <w:rFonts w:ascii="Times New Roman" w:hAnsi="Times New Roman"/>
          <w:color w:val="1F497D"/>
        </w:rPr>
        <w:t>Поставщик на основании заявки Покупателя направляет Покупателю коммерческое предложение посредством электронной почты в течение 5 (пяти) дней с момента получения заявки от Покупателя.  Поставщик направляет Покупателю подписанное уполномоченным лицом письмо с указанием контактных лиц и электронного (ых) адреса (ов) Поставщика, по которому Стороны будут производить последующий обмен документами, а также информацией, необходимой для исполнения обязательств по поставке.</w:t>
      </w:r>
    </w:p>
    <w:p w14:paraId="5980A1FA" w14:textId="6D9E32C8" w:rsidR="00E74B92" w:rsidRPr="00E96E86" w:rsidRDefault="00E74B92" w:rsidP="00E96E86">
      <w:pPr>
        <w:pStyle w:val="a3"/>
        <w:ind w:firstLine="426"/>
        <w:jc w:val="both"/>
        <w:rPr>
          <w:rFonts w:ascii="Times New Roman" w:hAnsi="Times New Roman"/>
          <w:color w:val="1F497D"/>
        </w:rPr>
      </w:pPr>
      <w:r w:rsidRPr="00E74B92">
        <w:rPr>
          <w:rFonts w:ascii="Times New Roman" w:hAnsi="Times New Roman"/>
          <w:color w:val="1F497D"/>
        </w:rPr>
        <w:t>На основании коммерческого предложения Поставщика (при условии согласия Покупателя с его усло</w:t>
      </w:r>
      <w:r w:rsidR="007C6FCD">
        <w:rPr>
          <w:rFonts w:ascii="Times New Roman" w:hAnsi="Times New Roman"/>
          <w:color w:val="1F497D"/>
        </w:rPr>
        <w:t xml:space="preserve">виями) Сторонами составляется, </w:t>
      </w:r>
      <w:r w:rsidRPr="00E74B92">
        <w:rPr>
          <w:rFonts w:ascii="Times New Roman" w:hAnsi="Times New Roman"/>
          <w:color w:val="1F497D"/>
        </w:rPr>
        <w:t>подписывается</w:t>
      </w:r>
      <w:r w:rsidR="007C6FCD">
        <w:rPr>
          <w:rFonts w:ascii="Times New Roman" w:hAnsi="Times New Roman"/>
          <w:color w:val="1F497D"/>
        </w:rPr>
        <w:t xml:space="preserve"> и направляется</w:t>
      </w:r>
      <w:r w:rsidRPr="00E74B92">
        <w:rPr>
          <w:rFonts w:ascii="Times New Roman" w:hAnsi="Times New Roman"/>
          <w:color w:val="1F497D"/>
        </w:rPr>
        <w:t xml:space="preserve"> посредством электронной почты спецификация.  </w:t>
      </w:r>
    </w:p>
    <w:p w14:paraId="3564C8B1" w14:textId="77777777" w:rsidR="00C142C7" w:rsidRDefault="00C142C7" w:rsidP="00C142C7">
      <w:pPr>
        <w:pStyle w:val="a3"/>
        <w:spacing w:before="60"/>
        <w:ind w:firstLine="426"/>
        <w:jc w:val="both"/>
        <w:rPr>
          <w:rFonts w:ascii="Times New Roman" w:hAnsi="Times New Roman"/>
          <w:color w:val="1F497D"/>
        </w:rPr>
      </w:pPr>
      <w:r w:rsidRPr="00C142C7">
        <w:rPr>
          <w:rFonts w:ascii="Times New Roman" w:hAnsi="Times New Roman"/>
          <w:color w:val="1F497D"/>
        </w:rPr>
        <w:t xml:space="preserve">1.4. Последующий обмен оригиналами спецификаций осуществляется в порядке, предусмотренном п. 8.4. настоящего </w:t>
      </w:r>
      <w:r>
        <w:rPr>
          <w:rFonts w:ascii="Times New Roman" w:hAnsi="Times New Roman"/>
          <w:color w:val="1F497D"/>
        </w:rPr>
        <w:t>Д</w:t>
      </w:r>
      <w:r w:rsidRPr="00C142C7">
        <w:rPr>
          <w:rFonts w:ascii="Times New Roman" w:hAnsi="Times New Roman"/>
          <w:color w:val="1F497D"/>
        </w:rPr>
        <w:t>оговора.</w:t>
      </w:r>
    </w:p>
    <w:p w14:paraId="5A07BA2A" w14:textId="5A16B6D0" w:rsidR="00090B50" w:rsidRDefault="002C766B" w:rsidP="00C142C7">
      <w:pPr>
        <w:pStyle w:val="a3"/>
        <w:spacing w:before="60"/>
        <w:ind w:firstLine="426"/>
        <w:jc w:val="both"/>
        <w:rPr>
          <w:rFonts w:ascii="Times New Roman" w:hAnsi="Times New Roman"/>
          <w:color w:val="1F497D"/>
        </w:rPr>
      </w:pPr>
      <w:r>
        <w:rPr>
          <w:rFonts w:ascii="Times New Roman" w:hAnsi="Times New Roman"/>
          <w:color w:val="1F497D"/>
        </w:rPr>
        <w:t xml:space="preserve">1.5. </w:t>
      </w:r>
      <w:r w:rsidRPr="002C766B">
        <w:rPr>
          <w:rFonts w:ascii="Times New Roman" w:hAnsi="Times New Roman"/>
          <w:color w:val="1F497D"/>
        </w:rPr>
        <w:t xml:space="preserve">Взаимодействие Сторон в рамках настоящего Договора возможно через Metal Processing Hub - онлайн-платформу, расположенную по адресу: </w:t>
      </w:r>
      <w:hyperlink r:id="rId11" w:history="1">
        <w:r w:rsidRPr="002C766B">
          <w:rPr>
            <w:rStyle w:val="ab"/>
            <w:rFonts w:ascii="Times New Roman" w:hAnsi="Times New Roman"/>
          </w:rPr>
          <w:t>https://mph.severstal.com/</w:t>
        </w:r>
      </w:hyperlink>
      <w:r w:rsidRPr="002C766B">
        <w:rPr>
          <w:rFonts w:ascii="Times New Roman" w:hAnsi="Times New Roman"/>
          <w:color w:val="1F497D"/>
        </w:rPr>
        <w:t xml:space="preserve"> (Платформа), при условии реализации соответствующего функционала Платформы и после обязательной регистрации Поставщика на ней в порядке, установленном правилами работы на Платформе.</w:t>
      </w:r>
    </w:p>
    <w:p w14:paraId="34704199" w14:textId="77777777" w:rsidR="00B51F26" w:rsidRDefault="00B51F26" w:rsidP="00C142C7">
      <w:pPr>
        <w:pStyle w:val="a3"/>
        <w:spacing w:before="60"/>
        <w:ind w:firstLine="426"/>
        <w:jc w:val="both"/>
        <w:rPr>
          <w:rFonts w:ascii="Times New Roman" w:hAnsi="Times New Roman"/>
          <w:color w:val="1F497D"/>
        </w:rPr>
      </w:pPr>
    </w:p>
    <w:p w14:paraId="757DD477" w14:textId="77777777" w:rsidR="00264EAE" w:rsidRPr="003A7556" w:rsidRDefault="00264EAE" w:rsidP="00C142C7">
      <w:pPr>
        <w:pStyle w:val="a3"/>
        <w:spacing w:before="240" w:after="240"/>
        <w:ind w:firstLine="425"/>
        <w:rPr>
          <w:rFonts w:ascii="Times New Roman" w:hAnsi="Times New Roman"/>
          <w:b/>
          <w:color w:val="1F497D"/>
          <w:spacing w:val="-2"/>
          <w:sz w:val="22"/>
          <w:szCs w:val="22"/>
        </w:rPr>
      </w:pPr>
      <w:r w:rsidRPr="003A7556">
        <w:rPr>
          <w:rFonts w:ascii="Times New Roman" w:hAnsi="Times New Roman"/>
          <w:b/>
          <w:color w:val="1F497D"/>
          <w:spacing w:val="-2"/>
          <w:sz w:val="22"/>
          <w:szCs w:val="22"/>
        </w:rPr>
        <w:t xml:space="preserve">2. </w:t>
      </w:r>
      <w:r w:rsidR="00C142C7" w:rsidRPr="00C142C7">
        <w:rPr>
          <w:rFonts w:ascii="Times New Roman" w:hAnsi="Times New Roman"/>
          <w:b/>
          <w:color w:val="1F497D"/>
          <w:spacing w:val="-2"/>
          <w:sz w:val="22"/>
          <w:szCs w:val="22"/>
        </w:rPr>
        <w:t>КАЧЕС</w:t>
      </w:r>
      <w:r w:rsidR="00C142C7">
        <w:rPr>
          <w:rFonts w:ascii="Times New Roman" w:hAnsi="Times New Roman"/>
          <w:b/>
          <w:color w:val="1F497D"/>
          <w:spacing w:val="-2"/>
          <w:sz w:val="22"/>
          <w:szCs w:val="22"/>
        </w:rPr>
        <w:t>ТВО И ПОРЯДОК ПРИЕМКИ ПРОДУКЦИИ</w:t>
      </w:r>
    </w:p>
    <w:p w14:paraId="774CD90E" w14:textId="77777777" w:rsidR="00C142C7" w:rsidRPr="00C142C7" w:rsidRDefault="00C142C7" w:rsidP="00C142C7">
      <w:pPr>
        <w:pStyle w:val="a3"/>
        <w:spacing w:before="60"/>
        <w:ind w:firstLine="426"/>
        <w:jc w:val="both"/>
        <w:rPr>
          <w:rFonts w:ascii="Times New Roman" w:hAnsi="Times New Roman"/>
          <w:color w:val="1F497D"/>
        </w:rPr>
      </w:pPr>
      <w:r w:rsidRPr="00C142C7">
        <w:rPr>
          <w:rFonts w:ascii="Times New Roman" w:hAnsi="Times New Roman"/>
          <w:color w:val="1F497D"/>
        </w:rPr>
        <w:t>2.1. Качество поставляемой Продукции должно соответствовать действующим стандартам, ТУ или дополнительно согласованным сторонами характеристикам, указанным в спецификациях.</w:t>
      </w:r>
    </w:p>
    <w:p w14:paraId="7B28E663" w14:textId="327E174F" w:rsidR="00C142C7" w:rsidRPr="00C142C7" w:rsidRDefault="00C142C7" w:rsidP="0049469A">
      <w:pPr>
        <w:pStyle w:val="a3"/>
        <w:spacing w:before="60"/>
        <w:ind w:firstLine="426"/>
        <w:jc w:val="both"/>
        <w:rPr>
          <w:rFonts w:ascii="Times New Roman" w:hAnsi="Times New Roman"/>
          <w:color w:val="1F497D"/>
        </w:rPr>
      </w:pPr>
      <w:r w:rsidRPr="00C142C7">
        <w:rPr>
          <w:rFonts w:ascii="Times New Roman" w:hAnsi="Times New Roman"/>
          <w:color w:val="1F497D"/>
        </w:rPr>
        <w:t xml:space="preserve">2.2. Приемка Продукции производится Покупателем в соответствии с требованиями нормативной документации. При обнаружении поставки некачественной Продукции либо Продукции в меньшем количестве, Покупатель обязан приостановить приемку и письменно (телеграмма, факс, электронная почта) уведомить Поставщика. В случае отсутствия ответа в течение </w:t>
      </w:r>
      <w:r w:rsidR="00E82EA0" w:rsidRPr="00640CC5">
        <w:rPr>
          <w:rFonts w:ascii="Times New Roman" w:hAnsi="Times New Roman"/>
          <w:color w:val="1F4E79"/>
        </w:rPr>
        <w:t>3 (</w:t>
      </w:r>
      <w:r w:rsidRPr="00640CC5">
        <w:rPr>
          <w:rFonts w:ascii="Times New Roman" w:hAnsi="Times New Roman"/>
          <w:color w:val="1F4E79"/>
        </w:rPr>
        <w:t>трех</w:t>
      </w:r>
      <w:r w:rsidR="00E82EA0" w:rsidRPr="00640CC5">
        <w:rPr>
          <w:rFonts w:ascii="Times New Roman" w:hAnsi="Times New Roman"/>
          <w:color w:val="1F4E79"/>
        </w:rPr>
        <w:t>)</w:t>
      </w:r>
      <w:r w:rsidRPr="00640CC5">
        <w:rPr>
          <w:rFonts w:ascii="Times New Roman" w:hAnsi="Times New Roman"/>
          <w:color w:val="1F4E79"/>
        </w:rPr>
        <w:t xml:space="preserve"> </w:t>
      </w:r>
      <w:r w:rsidR="00E82EA0" w:rsidRPr="00640CC5">
        <w:rPr>
          <w:rFonts w:ascii="Times New Roman" w:hAnsi="Times New Roman"/>
          <w:color w:val="1F4E79"/>
        </w:rPr>
        <w:t>рабочих дней</w:t>
      </w:r>
      <w:r w:rsidRPr="00C142C7">
        <w:rPr>
          <w:rFonts w:ascii="Times New Roman" w:hAnsi="Times New Roman"/>
          <w:color w:val="1F497D"/>
        </w:rPr>
        <w:t xml:space="preserve"> с момента получения извещения, приемка производится в одностороннем порядке. При приемке Продукции и оформлении акта, </w:t>
      </w:r>
      <w:r w:rsidR="00E85A78">
        <w:rPr>
          <w:rFonts w:ascii="Times New Roman" w:hAnsi="Times New Roman"/>
          <w:color w:val="1F497D"/>
        </w:rPr>
        <w:t>С</w:t>
      </w:r>
      <w:r w:rsidRPr="00C142C7">
        <w:rPr>
          <w:rFonts w:ascii="Times New Roman" w:hAnsi="Times New Roman"/>
          <w:color w:val="1F497D"/>
        </w:rPr>
        <w:t xml:space="preserve">тороны договорились, что будут руководствоваться действующим законодательством РФ, условиями Договора, ГОСТами, техническим условиями или дополнительно согласованными Сторонами качественными характеристиками, указанными в спецификации. </w:t>
      </w:r>
    </w:p>
    <w:p w14:paraId="6B1B5567" w14:textId="56667D10" w:rsidR="00C142C7" w:rsidRDefault="00C142C7" w:rsidP="00C142C7">
      <w:pPr>
        <w:pStyle w:val="a3"/>
        <w:spacing w:before="60"/>
        <w:ind w:firstLine="426"/>
        <w:jc w:val="both"/>
        <w:rPr>
          <w:rFonts w:ascii="Times New Roman" w:hAnsi="Times New Roman"/>
          <w:color w:val="1F497D"/>
        </w:rPr>
      </w:pPr>
      <w:r w:rsidRPr="168CC837">
        <w:rPr>
          <w:rFonts w:ascii="Times New Roman" w:hAnsi="Times New Roman"/>
          <w:color w:val="1F497D"/>
        </w:rPr>
        <w:t xml:space="preserve">При получении Покупателем уведомления от третьих лиц (Конечных потребителей) о необходимости проведения совместной инспекции в связи с качеством и/или недостачей </w:t>
      </w:r>
      <w:r w:rsidR="005B10A4" w:rsidRPr="168CC837">
        <w:rPr>
          <w:rFonts w:ascii="Times New Roman" w:hAnsi="Times New Roman"/>
          <w:color w:val="1F497D"/>
        </w:rPr>
        <w:t>Продукции</w:t>
      </w:r>
      <w:r w:rsidRPr="168CC837">
        <w:rPr>
          <w:rFonts w:ascii="Times New Roman" w:hAnsi="Times New Roman"/>
          <w:color w:val="1F497D"/>
        </w:rPr>
        <w:t xml:space="preserve"> или иным основаниям, Покупатель направляет запрос Поставщику на электронный адрес </w:t>
      </w:r>
      <w:permStart w:id="1195722070" w:edGrp="everyone"/>
      <w:r w:rsidR="00E57D24">
        <w:rPr>
          <w:rFonts w:ascii="Times New Roman" w:hAnsi="Times New Roman"/>
          <w:color w:val="1F497D"/>
        </w:rPr>
        <w:t xml:space="preserve">                               </w:t>
      </w:r>
      <w:permEnd w:id="1195722070"/>
      <w:r w:rsidRPr="168CC837">
        <w:rPr>
          <w:rFonts w:ascii="Times New Roman" w:hAnsi="Times New Roman"/>
          <w:color w:val="1F497D"/>
        </w:rPr>
        <w:t xml:space="preserve"> с указанием сроков и места приемки Продукции. Поставщик в течение 3 (трех) рабочих дней обязан рассмотреть сообщение и направить на электронный адрес представителя Покупателя, направившего запрос, ответ о возможности участия представителя Поставщика в приемке </w:t>
      </w:r>
      <w:r w:rsidR="002E1500">
        <w:rPr>
          <w:rFonts w:ascii="Times New Roman" w:hAnsi="Times New Roman"/>
          <w:color w:val="1F497D"/>
        </w:rPr>
        <w:t>Продукции</w:t>
      </w:r>
      <w:r w:rsidRPr="168CC837">
        <w:rPr>
          <w:rFonts w:ascii="Times New Roman" w:hAnsi="Times New Roman"/>
          <w:color w:val="1F497D"/>
        </w:rPr>
        <w:t xml:space="preserve">. При отсутствии ответа или отказе от участия представителя Поставщика в приемке </w:t>
      </w:r>
      <w:r w:rsidR="002E1500">
        <w:rPr>
          <w:rFonts w:ascii="Times New Roman" w:hAnsi="Times New Roman"/>
          <w:color w:val="1F497D"/>
        </w:rPr>
        <w:t>Продукции</w:t>
      </w:r>
      <w:r w:rsidRPr="168CC837">
        <w:rPr>
          <w:rFonts w:ascii="Times New Roman" w:hAnsi="Times New Roman"/>
          <w:color w:val="1F497D"/>
        </w:rPr>
        <w:t xml:space="preserve">, приемка Продукции осуществляется без участия представителя Поставщика. В этом случае Поставщик не вправе оспаривать результат </w:t>
      </w:r>
      <w:r w:rsidR="0079427C" w:rsidRPr="168CC837">
        <w:rPr>
          <w:rFonts w:ascii="Times New Roman" w:hAnsi="Times New Roman"/>
          <w:color w:val="1F497D"/>
        </w:rPr>
        <w:t xml:space="preserve">акта приемки </w:t>
      </w:r>
      <w:r w:rsidR="00DE74A7" w:rsidRPr="168CC837">
        <w:rPr>
          <w:rFonts w:ascii="Times New Roman" w:hAnsi="Times New Roman"/>
          <w:color w:val="1F497D"/>
        </w:rPr>
        <w:t>Продукции</w:t>
      </w:r>
      <w:r w:rsidR="0079427C" w:rsidRPr="168CC837">
        <w:rPr>
          <w:rFonts w:ascii="Times New Roman" w:hAnsi="Times New Roman"/>
          <w:color w:val="1F497D"/>
        </w:rPr>
        <w:t>.</w:t>
      </w:r>
    </w:p>
    <w:p w14:paraId="12A850EC" w14:textId="77777777" w:rsidR="00264EAE" w:rsidRDefault="00264EAE" w:rsidP="003A7556">
      <w:pPr>
        <w:pStyle w:val="a3"/>
        <w:spacing w:before="240" w:after="240"/>
        <w:ind w:firstLine="425"/>
        <w:rPr>
          <w:rFonts w:ascii="Times New Roman" w:hAnsi="Times New Roman"/>
          <w:b/>
          <w:color w:val="1F497D"/>
          <w:spacing w:val="-2"/>
          <w:sz w:val="22"/>
          <w:szCs w:val="22"/>
        </w:rPr>
      </w:pPr>
      <w:r w:rsidRPr="003A7556">
        <w:rPr>
          <w:rFonts w:ascii="Times New Roman" w:hAnsi="Times New Roman"/>
          <w:b/>
          <w:color w:val="1F497D"/>
          <w:spacing w:val="-2"/>
          <w:sz w:val="22"/>
          <w:szCs w:val="22"/>
        </w:rPr>
        <w:t xml:space="preserve">3. </w:t>
      </w:r>
      <w:r w:rsidR="00C142C7" w:rsidRPr="00C142C7">
        <w:rPr>
          <w:rFonts w:ascii="Times New Roman" w:hAnsi="Times New Roman"/>
          <w:b/>
          <w:color w:val="1F497D"/>
          <w:spacing w:val="-2"/>
          <w:sz w:val="22"/>
          <w:szCs w:val="22"/>
        </w:rPr>
        <w:t>ЦЕНА ПРОДУКЦИИ</w:t>
      </w:r>
    </w:p>
    <w:p w14:paraId="5E3534FD" w14:textId="77777777" w:rsidR="00C142C7" w:rsidRPr="00C142C7" w:rsidRDefault="00C142C7" w:rsidP="00C142C7">
      <w:pPr>
        <w:pStyle w:val="a3"/>
        <w:spacing w:before="60"/>
        <w:ind w:firstLine="426"/>
        <w:jc w:val="both"/>
        <w:rPr>
          <w:rFonts w:ascii="Times New Roman" w:hAnsi="Times New Roman"/>
          <w:color w:val="1F497D"/>
        </w:rPr>
      </w:pPr>
      <w:r w:rsidRPr="00C142C7">
        <w:rPr>
          <w:rFonts w:ascii="Times New Roman" w:hAnsi="Times New Roman"/>
          <w:color w:val="1F497D"/>
        </w:rPr>
        <w:lastRenderedPageBreak/>
        <w:t xml:space="preserve">3.1. Цена поставляемой </w:t>
      </w:r>
      <w:r w:rsidR="00205FC9">
        <w:rPr>
          <w:rFonts w:ascii="Times New Roman" w:hAnsi="Times New Roman"/>
          <w:color w:val="1F497D"/>
        </w:rPr>
        <w:t>П</w:t>
      </w:r>
      <w:r w:rsidRPr="00C142C7">
        <w:rPr>
          <w:rFonts w:ascii="Times New Roman" w:hAnsi="Times New Roman"/>
          <w:color w:val="1F497D"/>
        </w:rPr>
        <w:t xml:space="preserve">родукции является договорной и определяется в согласованных </w:t>
      </w:r>
      <w:r w:rsidR="00E85A78">
        <w:rPr>
          <w:rFonts w:ascii="Times New Roman" w:hAnsi="Times New Roman"/>
          <w:color w:val="1F497D"/>
        </w:rPr>
        <w:t>С</w:t>
      </w:r>
      <w:r w:rsidRPr="00C142C7">
        <w:rPr>
          <w:rFonts w:ascii="Times New Roman" w:hAnsi="Times New Roman"/>
          <w:color w:val="1F497D"/>
        </w:rPr>
        <w:t xml:space="preserve">торонами спецификациях. </w:t>
      </w:r>
    </w:p>
    <w:p w14:paraId="14F7B169" w14:textId="77777777" w:rsidR="00C142C7" w:rsidRPr="00C142C7" w:rsidRDefault="00C142C7" w:rsidP="00C142C7">
      <w:pPr>
        <w:pStyle w:val="a3"/>
        <w:spacing w:before="60"/>
        <w:ind w:firstLine="426"/>
        <w:jc w:val="both"/>
        <w:rPr>
          <w:rFonts w:ascii="Times New Roman" w:hAnsi="Times New Roman"/>
          <w:color w:val="1F497D"/>
        </w:rPr>
      </w:pPr>
      <w:r w:rsidRPr="168CC837">
        <w:rPr>
          <w:rFonts w:ascii="Times New Roman" w:hAnsi="Times New Roman"/>
          <w:color w:val="1F497D"/>
        </w:rPr>
        <w:t xml:space="preserve">При поставке Продукции на условиях </w:t>
      </w:r>
      <w:r w:rsidRPr="168CC837">
        <w:rPr>
          <w:rFonts w:ascii="Times New Roman" w:hAnsi="Times New Roman"/>
          <w:b/>
          <w:bCs/>
          <w:color w:val="1F497D"/>
        </w:rPr>
        <w:t>«СРТ – ж.д. станция назначения»</w:t>
      </w:r>
      <w:r w:rsidRPr="168CC837">
        <w:rPr>
          <w:rFonts w:ascii="Times New Roman" w:hAnsi="Times New Roman"/>
          <w:color w:val="1F497D"/>
        </w:rPr>
        <w:t xml:space="preserve"> в цену Продукции (без НДС) включается стоимость Продукции и расходы, связанные с доставкой Продукции железнодорожным транспортом до станции назначения.</w:t>
      </w:r>
    </w:p>
    <w:p w14:paraId="7D5DC72F" w14:textId="77777777" w:rsidR="00C142C7" w:rsidRPr="00C142C7" w:rsidRDefault="00C142C7" w:rsidP="00C142C7">
      <w:pPr>
        <w:pStyle w:val="a3"/>
        <w:spacing w:before="60"/>
        <w:ind w:firstLine="426"/>
        <w:jc w:val="both"/>
        <w:rPr>
          <w:rFonts w:ascii="Times New Roman" w:hAnsi="Times New Roman"/>
          <w:color w:val="1F497D"/>
        </w:rPr>
      </w:pPr>
      <w:r w:rsidRPr="168CC837">
        <w:rPr>
          <w:rFonts w:ascii="Times New Roman" w:hAnsi="Times New Roman"/>
          <w:color w:val="1F497D"/>
        </w:rPr>
        <w:t xml:space="preserve">При поставке Продукции на условиях </w:t>
      </w:r>
      <w:r w:rsidRPr="168CC837">
        <w:rPr>
          <w:rFonts w:ascii="Times New Roman" w:hAnsi="Times New Roman"/>
          <w:b/>
          <w:bCs/>
          <w:color w:val="1F497D"/>
        </w:rPr>
        <w:t>«СРТ – пункт назначения»</w:t>
      </w:r>
      <w:r w:rsidRPr="168CC837">
        <w:rPr>
          <w:rFonts w:ascii="Times New Roman" w:hAnsi="Times New Roman"/>
          <w:color w:val="1F497D"/>
        </w:rPr>
        <w:t xml:space="preserve"> в цену Продукции (без НДС) включается стоимость Продукции и расходы, связанные с доставкой Продукции автомобильным транспортом до пункта назначения.</w:t>
      </w:r>
    </w:p>
    <w:p w14:paraId="11AF3F34" w14:textId="1318E0A1" w:rsidR="00C142C7" w:rsidRPr="00C142C7" w:rsidRDefault="00C142C7" w:rsidP="00C142C7">
      <w:pPr>
        <w:pStyle w:val="a3"/>
        <w:spacing w:before="60"/>
        <w:ind w:firstLine="426"/>
        <w:jc w:val="both"/>
        <w:rPr>
          <w:rFonts w:ascii="Times New Roman" w:hAnsi="Times New Roman"/>
          <w:color w:val="1F497D"/>
        </w:rPr>
      </w:pPr>
      <w:r w:rsidRPr="00C142C7">
        <w:rPr>
          <w:rFonts w:ascii="Times New Roman" w:hAnsi="Times New Roman"/>
          <w:color w:val="1F497D"/>
        </w:rPr>
        <w:t xml:space="preserve">3.2. На Продукцию (либо соответствующую партию товара) Поставщик не позднее </w:t>
      </w:r>
      <w:r w:rsidR="000D0FE9">
        <w:rPr>
          <w:rFonts w:ascii="Times New Roman" w:hAnsi="Times New Roman"/>
          <w:color w:val="1F497D"/>
        </w:rPr>
        <w:t>5</w:t>
      </w:r>
      <w:r w:rsidRPr="00C142C7">
        <w:rPr>
          <w:rFonts w:ascii="Times New Roman" w:hAnsi="Times New Roman"/>
          <w:color w:val="1F497D"/>
        </w:rPr>
        <w:t xml:space="preserve"> </w:t>
      </w:r>
      <w:r w:rsidR="000D0FE9">
        <w:rPr>
          <w:rFonts w:ascii="Times New Roman" w:hAnsi="Times New Roman"/>
          <w:color w:val="1F497D"/>
        </w:rPr>
        <w:t xml:space="preserve">календарных </w:t>
      </w:r>
      <w:r w:rsidRPr="00C142C7">
        <w:rPr>
          <w:rFonts w:ascii="Times New Roman" w:hAnsi="Times New Roman"/>
          <w:color w:val="1F497D"/>
        </w:rPr>
        <w:t>дн</w:t>
      </w:r>
      <w:r w:rsidR="000D0FE9">
        <w:rPr>
          <w:rFonts w:ascii="Times New Roman" w:hAnsi="Times New Roman"/>
          <w:color w:val="1F497D"/>
        </w:rPr>
        <w:t>ей</w:t>
      </w:r>
      <w:r w:rsidRPr="00C142C7">
        <w:rPr>
          <w:rFonts w:ascii="Times New Roman" w:hAnsi="Times New Roman"/>
          <w:color w:val="1F497D"/>
        </w:rPr>
        <w:t xml:space="preserve"> с момента отгрузки обязан предоставить Покупателю сканы следующих документов на эл. адрес</w:t>
      </w:r>
      <w:r w:rsidR="00220B8F">
        <w:rPr>
          <w:rFonts w:ascii="Times New Roman" w:hAnsi="Times New Roman"/>
          <w:color w:val="1F497D"/>
        </w:rPr>
        <w:t xml:space="preserve">: </w:t>
      </w:r>
      <w:r w:rsidR="00220B8F" w:rsidRPr="00220B8F">
        <w:rPr>
          <w:rFonts w:ascii="Times New Roman" w:hAnsi="Times New Roman"/>
          <w:b/>
          <w:color w:val="1F497D"/>
          <w:lang w:val="en-US"/>
        </w:rPr>
        <w:t>digital</w:t>
      </w:r>
      <w:r w:rsidR="00220B8F" w:rsidRPr="00220B8F">
        <w:rPr>
          <w:rFonts w:ascii="Times New Roman" w:hAnsi="Times New Roman"/>
          <w:b/>
          <w:color w:val="1F497D"/>
        </w:rPr>
        <w:t>.</w:t>
      </w:r>
      <w:r w:rsidR="00220B8F" w:rsidRPr="00220B8F">
        <w:rPr>
          <w:rFonts w:ascii="Times New Roman" w:hAnsi="Times New Roman"/>
          <w:b/>
          <w:color w:val="1F497D"/>
          <w:lang w:val="en-US"/>
        </w:rPr>
        <w:t>solutions</w:t>
      </w:r>
      <w:r w:rsidR="00220B8F" w:rsidRPr="00220B8F">
        <w:rPr>
          <w:rFonts w:ascii="Times New Roman" w:hAnsi="Times New Roman"/>
          <w:b/>
          <w:color w:val="1F497D"/>
        </w:rPr>
        <w:t>@</w:t>
      </w:r>
      <w:r w:rsidR="00220B8F" w:rsidRPr="00220B8F">
        <w:rPr>
          <w:rFonts w:ascii="Times New Roman" w:hAnsi="Times New Roman"/>
          <w:b/>
          <w:color w:val="1F497D"/>
          <w:lang w:val="en-US"/>
        </w:rPr>
        <w:t>severstal</w:t>
      </w:r>
      <w:r w:rsidR="00220B8F" w:rsidRPr="00220B8F">
        <w:rPr>
          <w:rFonts w:ascii="Times New Roman" w:hAnsi="Times New Roman"/>
          <w:b/>
          <w:color w:val="1F497D"/>
        </w:rPr>
        <w:t>.</w:t>
      </w:r>
      <w:r w:rsidR="00220B8F" w:rsidRPr="00220B8F">
        <w:rPr>
          <w:rFonts w:ascii="Times New Roman" w:hAnsi="Times New Roman"/>
          <w:b/>
          <w:color w:val="1F497D"/>
          <w:lang w:val="en-US"/>
        </w:rPr>
        <w:t>com</w:t>
      </w:r>
      <w:r w:rsidRPr="00C142C7">
        <w:rPr>
          <w:rFonts w:ascii="Times New Roman" w:hAnsi="Times New Roman"/>
          <w:color w:val="1F497D"/>
        </w:rPr>
        <w:t xml:space="preserve"> </w:t>
      </w:r>
    </w:p>
    <w:p w14:paraId="40762F2B" w14:textId="77777777" w:rsidR="00C142C7" w:rsidRDefault="00C142C7" w:rsidP="00C142C7">
      <w:pPr>
        <w:pStyle w:val="a3"/>
        <w:spacing w:before="60"/>
        <w:ind w:firstLine="426"/>
        <w:jc w:val="both"/>
        <w:rPr>
          <w:rFonts w:ascii="Times New Roman" w:hAnsi="Times New Roman"/>
          <w:color w:val="1F497D"/>
        </w:rPr>
      </w:pPr>
      <w:r w:rsidRPr="00C142C7">
        <w:rPr>
          <w:rFonts w:ascii="Times New Roman" w:hAnsi="Times New Roman"/>
          <w:color w:val="1F497D"/>
        </w:rPr>
        <w:t>- счет-фактуру на Продукцию, оформленный в соответствии со статьей 169 НК РФ (если его предоставление предусмотрено законодательством);</w:t>
      </w:r>
    </w:p>
    <w:p w14:paraId="10FC4E6E" w14:textId="77777777" w:rsidR="007E3947" w:rsidRPr="007E3947" w:rsidRDefault="007E3947" w:rsidP="007E3947">
      <w:pPr>
        <w:pStyle w:val="a3"/>
        <w:spacing w:before="60"/>
        <w:ind w:firstLine="426"/>
        <w:rPr>
          <w:rFonts w:ascii="Times New Roman" w:hAnsi="Times New Roman" w:cs="Times New Roman"/>
          <w:color w:val="1F497D"/>
        </w:rPr>
      </w:pPr>
      <w:r w:rsidRPr="007E3947">
        <w:rPr>
          <w:rFonts w:ascii="Times New Roman" w:hAnsi="Times New Roman" w:cs="Times New Roman"/>
          <w:color w:val="1F497D"/>
        </w:rPr>
        <w:t>- транспортный документ (транспортную накладную);</w:t>
      </w:r>
    </w:p>
    <w:p w14:paraId="3A598237" w14:textId="72668B7B" w:rsidR="00C142C7" w:rsidRPr="00C142C7" w:rsidRDefault="00C142C7" w:rsidP="00C142C7">
      <w:pPr>
        <w:pStyle w:val="a3"/>
        <w:spacing w:before="60"/>
        <w:ind w:firstLine="426"/>
        <w:jc w:val="both"/>
        <w:rPr>
          <w:rFonts w:ascii="Times New Roman" w:hAnsi="Times New Roman"/>
          <w:color w:val="1F497D"/>
        </w:rPr>
      </w:pPr>
      <w:r w:rsidRPr="00C142C7">
        <w:rPr>
          <w:rFonts w:ascii="Times New Roman" w:hAnsi="Times New Roman"/>
          <w:color w:val="1F497D"/>
        </w:rPr>
        <w:t xml:space="preserve">- товарная накладная ТОРГ-12 </w:t>
      </w:r>
      <w:r w:rsidR="0095647B">
        <w:rPr>
          <w:rFonts w:ascii="Times New Roman" w:hAnsi="Times New Roman"/>
          <w:color w:val="1F497D"/>
        </w:rPr>
        <w:t>(</w:t>
      </w:r>
      <w:r w:rsidRPr="00C142C7">
        <w:rPr>
          <w:rFonts w:ascii="Times New Roman" w:hAnsi="Times New Roman"/>
          <w:color w:val="1F497D"/>
        </w:rPr>
        <w:t>либо иной товарный документ Поставщика, оформленный с соблюдением п. 3.3. настоящего Договора) – далее по тексту Договора именуется «товарная накладная»</w:t>
      </w:r>
      <w:r w:rsidR="0095647B">
        <w:rPr>
          <w:rFonts w:ascii="Times New Roman" w:hAnsi="Times New Roman"/>
          <w:color w:val="1F497D"/>
        </w:rPr>
        <w:t>.</w:t>
      </w:r>
    </w:p>
    <w:p w14:paraId="16E550EC" w14:textId="1DF9B494" w:rsidR="00C142C7" w:rsidRDefault="007E3947" w:rsidP="00C142C7">
      <w:pPr>
        <w:pStyle w:val="a3"/>
        <w:spacing w:before="60"/>
        <w:ind w:firstLine="426"/>
        <w:jc w:val="both"/>
        <w:rPr>
          <w:rFonts w:ascii="Times New Roman" w:hAnsi="Times New Roman"/>
          <w:color w:val="1F497D"/>
        </w:rPr>
      </w:pPr>
      <w:r>
        <w:rPr>
          <w:rFonts w:ascii="Times New Roman" w:hAnsi="Times New Roman"/>
          <w:color w:val="1F497D"/>
        </w:rPr>
        <w:t>В</w:t>
      </w:r>
      <w:r w:rsidR="00C142C7" w:rsidRPr="00C142C7">
        <w:rPr>
          <w:rFonts w:ascii="Times New Roman" w:hAnsi="Times New Roman"/>
          <w:color w:val="1F497D"/>
        </w:rPr>
        <w:t>место товарной накладной и счета-фактуры на Продукцию Поставщиком может быть предоставлен универсальный передаточный документ по форме, предусмотренной Пис</w:t>
      </w:r>
      <w:r w:rsidR="00572C90">
        <w:rPr>
          <w:rFonts w:ascii="Times New Roman" w:hAnsi="Times New Roman"/>
          <w:color w:val="1F497D"/>
        </w:rPr>
        <w:t>ьмом ФНС России от 21.10.2013 N </w:t>
      </w:r>
      <w:r w:rsidR="00C142C7" w:rsidRPr="00C142C7">
        <w:rPr>
          <w:rFonts w:ascii="Times New Roman" w:hAnsi="Times New Roman"/>
          <w:color w:val="1F497D"/>
        </w:rPr>
        <w:t xml:space="preserve">ММВ-20-3/96@ (далее </w:t>
      </w:r>
      <w:r w:rsidR="00C142C7">
        <w:rPr>
          <w:rFonts w:ascii="Times New Roman" w:hAnsi="Times New Roman"/>
          <w:color w:val="1F497D"/>
        </w:rPr>
        <w:t>–</w:t>
      </w:r>
      <w:r w:rsidR="00C142C7" w:rsidRPr="00C142C7">
        <w:rPr>
          <w:rFonts w:ascii="Times New Roman" w:hAnsi="Times New Roman"/>
          <w:color w:val="1F497D"/>
        </w:rPr>
        <w:t xml:space="preserve"> УПД).</w:t>
      </w:r>
    </w:p>
    <w:p w14:paraId="0F915D72" w14:textId="2B956BB7" w:rsidR="003B30D7" w:rsidRPr="00C142C7" w:rsidRDefault="003B30D7" w:rsidP="00C142C7">
      <w:pPr>
        <w:pStyle w:val="a3"/>
        <w:spacing w:before="60"/>
        <w:ind w:firstLine="426"/>
        <w:jc w:val="both"/>
        <w:rPr>
          <w:rFonts w:ascii="Times New Roman" w:hAnsi="Times New Roman"/>
          <w:color w:val="1F497D"/>
        </w:rPr>
      </w:pPr>
      <w:r>
        <w:rPr>
          <w:rFonts w:ascii="Times New Roman" w:hAnsi="Times New Roman"/>
          <w:color w:val="1F497D"/>
        </w:rPr>
        <w:t>В срок, указанный в настоящем пункте (не позднее 5 календарных дней с момента отгрузки), Поставщик обязан направить Покупателю оригиналы вышеуказанных документов экспресс-почтой (DHL, EMS или аналогичная курьерская служба) или заказной почтой по адресу: 150999, г. Ярославль, ул. Угличская, д.39,</w:t>
      </w:r>
      <w:r>
        <w:rPr>
          <w:rFonts w:ascii="Times New Roman" w:hAnsi="Times New Roman"/>
          <w:color w:val="1F497D"/>
        </w:rPr>
        <w:br/>
        <w:t>ООО «Северсталь-ЦЕС», каб. 409.</w:t>
      </w:r>
    </w:p>
    <w:p w14:paraId="765E3883" w14:textId="2EEA7A3A" w:rsidR="00C142C7" w:rsidRDefault="00C142C7" w:rsidP="00C142C7">
      <w:pPr>
        <w:pStyle w:val="a3"/>
        <w:spacing w:before="60"/>
        <w:ind w:firstLine="426"/>
        <w:jc w:val="both"/>
        <w:rPr>
          <w:rFonts w:ascii="Times New Roman" w:hAnsi="Times New Roman"/>
          <w:color w:val="1F497D"/>
        </w:rPr>
      </w:pPr>
      <w:r w:rsidRPr="00C142C7">
        <w:rPr>
          <w:rFonts w:ascii="Times New Roman" w:hAnsi="Times New Roman"/>
          <w:color w:val="1F497D"/>
        </w:rPr>
        <w:t xml:space="preserve">3.3. </w:t>
      </w:r>
      <w:r w:rsidR="0043117A">
        <w:rPr>
          <w:rFonts w:ascii="Times New Roman" w:hAnsi="Times New Roman"/>
          <w:color w:val="1F497D"/>
        </w:rPr>
        <w:t>В случаях, предусмотренных п. 3.2 настоящего Договора</w:t>
      </w:r>
      <w:r w:rsidR="0049469A">
        <w:rPr>
          <w:rFonts w:ascii="Times New Roman" w:hAnsi="Times New Roman"/>
          <w:color w:val="1F497D"/>
        </w:rPr>
        <w:t>,</w:t>
      </w:r>
      <w:r w:rsidR="0043117A">
        <w:rPr>
          <w:rFonts w:ascii="Times New Roman" w:hAnsi="Times New Roman"/>
          <w:color w:val="1F497D"/>
        </w:rPr>
        <w:t xml:space="preserve"> д</w:t>
      </w:r>
      <w:r w:rsidRPr="00C142C7">
        <w:rPr>
          <w:rFonts w:ascii="Times New Roman" w:hAnsi="Times New Roman"/>
          <w:color w:val="1F497D"/>
        </w:rPr>
        <w:t xml:space="preserve">ля оформления факта поставки Продукции подлежат применению формы первичных учетных документов Поставщика. Первичные учетные документы должны соответствовать требованиям ст.9 Федерального Закона </w:t>
      </w:r>
      <w:r w:rsidR="007E3947">
        <w:rPr>
          <w:rFonts w:ascii="Times New Roman" w:hAnsi="Times New Roman"/>
          <w:color w:val="1F497D"/>
        </w:rPr>
        <w:t>от 6 декабря 2011 года № 402-ФЗ «</w:t>
      </w:r>
      <w:r w:rsidRPr="00C142C7">
        <w:rPr>
          <w:rFonts w:ascii="Times New Roman" w:hAnsi="Times New Roman"/>
          <w:color w:val="1F497D"/>
        </w:rPr>
        <w:t>О бухгалтерском</w:t>
      </w:r>
      <w:r w:rsidR="007E3947">
        <w:rPr>
          <w:rFonts w:ascii="Times New Roman" w:hAnsi="Times New Roman"/>
          <w:color w:val="1F497D"/>
        </w:rPr>
        <w:t xml:space="preserve"> учете»</w:t>
      </w:r>
      <w:r w:rsidRPr="00C142C7">
        <w:rPr>
          <w:rFonts w:ascii="Times New Roman" w:hAnsi="Times New Roman"/>
          <w:color w:val="1F497D"/>
        </w:rPr>
        <w:t xml:space="preserve">. Указанные документы Поставщик предоставляет Покупателю не позднее </w:t>
      </w:r>
      <w:r w:rsidR="0043117A">
        <w:rPr>
          <w:rFonts w:ascii="Times New Roman" w:hAnsi="Times New Roman"/>
          <w:color w:val="1F497D"/>
        </w:rPr>
        <w:t>5</w:t>
      </w:r>
      <w:r w:rsidRPr="00C142C7">
        <w:rPr>
          <w:rFonts w:ascii="Times New Roman" w:hAnsi="Times New Roman"/>
          <w:color w:val="1F497D"/>
        </w:rPr>
        <w:t xml:space="preserve"> (</w:t>
      </w:r>
      <w:r w:rsidR="0043117A">
        <w:rPr>
          <w:rFonts w:ascii="Times New Roman" w:hAnsi="Times New Roman"/>
          <w:color w:val="1F497D"/>
        </w:rPr>
        <w:t>пяти</w:t>
      </w:r>
      <w:r w:rsidRPr="00C142C7">
        <w:rPr>
          <w:rFonts w:ascii="Times New Roman" w:hAnsi="Times New Roman"/>
          <w:color w:val="1F497D"/>
        </w:rPr>
        <w:t>) календарных дней, считая со дня отгрузки Продукции.</w:t>
      </w:r>
      <w:r w:rsidR="0043117A">
        <w:rPr>
          <w:rFonts w:ascii="Times New Roman" w:hAnsi="Times New Roman"/>
          <w:color w:val="1F497D"/>
        </w:rPr>
        <w:t xml:space="preserve"> </w:t>
      </w:r>
    </w:p>
    <w:p w14:paraId="745FE1ED" w14:textId="77777777" w:rsidR="00B51F26" w:rsidRPr="00C142C7" w:rsidRDefault="00B51F26" w:rsidP="00C142C7">
      <w:pPr>
        <w:pStyle w:val="a3"/>
        <w:spacing w:before="60"/>
        <w:ind w:firstLine="426"/>
        <w:jc w:val="both"/>
        <w:rPr>
          <w:rFonts w:ascii="Times New Roman" w:hAnsi="Times New Roman"/>
          <w:color w:val="1F497D"/>
        </w:rPr>
      </w:pPr>
    </w:p>
    <w:p w14:paraId="17AADE12" w14:textId="77777777" w:rsidR="00264EAE" w:rsidRPr="003A7556" w:rsidRDefault="00264EAE" w:rsidP="003A7556">
      <w:pPr>
        <w:pStyle w:val="a3"/>
        <w:spacing w:before="240" w:after="240"/>
        <w:ind w:firstLine="425"/>
        <w:rPr>
          <w:rFonts w:ascii="Times New Roman" w:hAnsi="Times New Roman"/>
          <w:b/>
          <w:color w:val="1F497D"/>
          <w:spacing w:val="-2"/>
          <w:sz w:val="22"/>
          <w:szCs w:val="22"/>
        </w:rPr>
      </w:pPr>
      <w:r w:rsidRPr="003A7556">
        <w:rPr>
          <w:rFonts w:ascii="Times New Roman" w:hAnsi="Times New Roman"/>
          <w:b/>
          <w:color w:val="1F497D"/>
          <w:spacing w:val="-2"/>
          <w:sz w:val="22"/>
          <w:szCs w:val="22"/>
        </w:rPr>
        <w:t xml:space="preserve">4. УСЛОВИЯ ПОСТАВКИ </w:t>
      </w:r>
      <w:r w:rsidR="00C142C7" w:rsidRPr="00C142C7">
        <w:rPr>
          <w:rFonts w:ascii="Times New Roman" w:hAnsi="Times New Roman"/>
          <w:b/>
          <w:color w:val="1F497D"/>
          <w:spacing w:val="-2"/>
          <w:sz w:val="22"/>
          <w:szCs w:val="22"/>
        </w:rPr>
        <w:t>ПРОДУКЦИИ</w:t>
      </w:r>
    </w:p>
    <w:p w14:paraId="11162259" w14:textId="77777777" w:rsidR="00C142C7" w:rsidRPr="00C142C7" w:rsidRDefault="00C142C7" w:rsidP="00C142C7">
      <w:pPr>
        <w:pStyle w:val="a3"/>
        <w:spacing w:before="60"/>
        <w:ind w:firstLine="426"/>
        <w:jc w:val="both"/>
        <w:rPr>
          <w:rFonts w:ascii="Times New Roman" w:hAnsi="Times New Roman"/>
          <w:color w:val="1F497D"/>
        </w:rPr>
      </w:pPr>
      <w:r w:rsidRPr="00C142C7">
        <w:rPr>
          <w:rFonts w:ascii="Times New Roman" w:hAnsi="Times New Roman"/>
          <w:color w:val="1F497D"/>
        </w:rPr>
        <w:t>4.1. Продукция может быть передана Покупателю или уполномоченному им лицу:</w:t>
      </w:r>
    </w:p>
    <w:p w14:paraId="19306097" w14:textId="77777777" w:rsidR="00C142C7" w:rsidRPr="00C142C7" w:rsidRDefault="00C142C7" w:rsidP="00C142C7">
      <w:pPr>
        <w:pStyle w:val="a3"/>
        <w:spacing w:before="60"/>
        <w:ind w:firstLine="426"/>
        <w:jc w:val="both"/>
        <w:rPr>
          <w:rFonts w:ascii="Times New Roman" w:hAnsi="Times New Roman"/>
          <w:color w:val="1F497D"/>
        </w:rPr>
      </w:pPr>
      <w:r w:rsidRPr="00C142C7">
        <w:rPr>
          <w:rFonts w:ascii="Times New Roman" w:hAnsi="Times New Roman"/>
          <w:color w:val="1F497D"/>
        </w:rPr>
        <w:t xml:space="preserve">4.1.1. В месте нахождения Продукции (выборка со склада Поставщика). Датой поставки Продукции и одновременно датой перехода права собственности на Продукцию считается дата оформления транспортной накладной. В этом случае право собственности и риск случайной гибели или случайного повреждения Продукции переходит на Покупателя в момент исполнения Поставщиком обязанности передать Продукцию уполномоченному лицу от Покупателя. Наличие доверенности на </w:t>
      </w:r>
      <w:r w:rsidR="0043356A">
        <w:rPr>
          <w:rFonts w:ascii="Times New Roman" w:hAnsi="Times New Roman"/>
          <w:color w:val="1F497D"/>
        </w:rPr>
        <w:t>получение Продукции обязательно.</w:t>
      </w:r>
    </w:p>
    <w:p w14:paraId="6FF6336E" w14:textId="2BE0FE9E" w:rsidR="00C142C7" w:rsidRPr="00C142C7" w:rsidRDefault="00C142C7" w:rsidP="00C142C7">
      <w:pPr>
        <w:pStyle w:val="a3"/>
        <w:spacing w:before="60"/>
        <w:ind w:firstLine="426"/>
        <w:jc w:val="both"/>
        <w:rPr>
          <w:rFonts w:ascii="Times New Roman" w:hAnsi="Times New Roman"/>
          <w:color w:val="1F497D"/>
        </w:rPr>
      </w:pPr>
      <w:r w:rsidRPr="7588A76E">
        <w:rPr>
          <w:rFonts w:ascii="Times New Roman" w:hAnsi="Times New Roman"/>
          <w:color w:val="1F497D"/>
        </w:rPr>
        <w:t>4.1.2. Автомобильным транспортом</w:t>
      </w:r>
      <w:r w:rsidR="00CD5BCC">
        <w:rPr>
          <w:rFonts w:ascii="Times New Roman" w:hAnsi="Times New Roman"/>
          <w:color w:val="1F497D"/>
        </w:rPr>
        <w:t xml:space="preserve"> на условиях</w:t>
      </w:r>
      <w:r w:rsidR="00CD5BCC" w:rsidRPr="00CD5BCC">
        <w:rPr>
          <w:rFonts w:ascii="Times New Roman" w:hAnsi="Times New Roman" w:cs="Times New Roman"/>
          <w:b/>
          <w:color w:val="1F497D"/>
          <w:sz w:val="24"/>
          <w:szCs w:val="24"/>
        </w:rPr>
        <w:t xml:space="preserve"> </w:t>
      </w:r>
      <w:r w:rsidR="00CD5BCC" w:rsidRPr="00CD5BCC">
        <w:rPr>
          <w:rFonts w:ascii="Times New Roman" w:hAnsi="Times New Roman"/>
          <w:b/>
          <w:color w:val="1F497D"/>
        </w:rPr>
        <w:t>«СРТ – пункт назначения»</w:t>
      </w:r>
      <w:r w:rsidRPr="7588A76E">
        <w:rPr>
          <w:rFonts w:ascii="Times New Roman" w:hAnsi="Times New Roman"/>
          <w:color w:val="1F497D"/>
        </w:rPr>
        <w:t xml:space="preserve">. </w:t>
      </w:r>
      <w:r w:rsidR="00CD5BCC">
        <w:rPr>
          <w:rFonts w:ascii="Times New Roman" w:hAnsi="Times New Roman"/>
          <w:color w:val="1F497D"/>
        </w:rPr>
        <w:t xml:space="preserve"> </w:t>
      </w:r>
      <w:r w:rsidRPr="7588A76E">
        <w:rPr>
          <w:rFonts w:ascii="Times New Roman" w:hAnsi="Times New Roman"/>
          <w:color w:val="1F497D"/>
        </w:rPr>
        <w:t>Датой поставки и одновременно датой перехода права собственности на Продукцию считается дата оформления транспортной накладной на складе Поставщика. Поставщик оформляет транспортную накладную датой передачи Продукции перевозчику. Риск случайной гибели или случайного повреждения Продукции переходит к Покупателю с даты поставки Продукции.</w:t>
      </w:r>
    </w:p>
    <w:p w14:paraId="531FF41A" w14:textId="214EBD09" w:rsidR="00C142C7" w:rsidRPr="00C142C7" w:rsidRDefault="00C142C7" w:rsidP="00C142C7">
      <w:pPr>
        <w:pStyle w:val="a3"/>
        <w:spacing w:before="60"/>
        <w:ind w:firstLine="426"/>
        <w:jc w:val="both"/>
        <w:rPr>
          <w:rFonts w:ascii="Times New Roman" w:hAnsi="Times New Roman"/>
          <w:color w:val="1F497D"/>
        </w:rPr>
      </w:pPr>
      <w:r w:rsidRPr="7588A76E">
        <w:rPr>
          <w:rFonts w:ascii="Times New Roman" w:hAnsi="Times New Roman"/>
          <w:color w:val="1F497D"/>
        </w:rPr>
        <w:t>4.1.3. Железнодорожным транспортом</w:t>
      </w:r>
      <w:r w:rsidR="00CD5BCC">
        <w:rPr>
          <w:rFonts w:ascii="Times New Roman" w:hAnsi="Times New Roman"/>
          <w:color w:val="1F497D"/>
        </w:rPr>
        <w:t xml:space="preserve"> на условиях </w:t>
      </w:r>
      <w:r w:rsidR="00CD5BCC" w:rsidRPr="00CD5BCC">
        <w:rPr>
          <w:rFonts w:ascii="Times New Roman" w:hAnsi="Times New Roman"/>
          <w:b/>
          <w:color w:val="1F497D"/>
        </w:rPr>
        <w:t>«СРТ – ж.д. станция назначения»</w:t>
      </w:r>
      <w:r w:rsidRPr="7588A76E">
        <w:rPr>
          <w:rFonts w:ascii="Times New Roman" w:hAnsi="Times New Roman"/>
          <w:color w:val="1F497D"/>
        </w:rPr>
        <w:t xml:space="preserve">. Датой поставки и одновременно датой перехода права собственности на Продукцию считается дата штемпеля станции отправления </w:t>
      </w:r>
      <w:r w:rsidR="00FE255C">
        <w:rPr>
          <w:rFonts w:ascii="Times New Roman" w:hAnsi="Times New Roman"/>
          <w:color w:val="1F497D"/>
        </w:rPr>
        <w:t xml:space="preserve">Поставщика/грузоотправителя </w:t>
      </w:r>
      <w:r w:rsidRPr="7588A76E">
        <w:rPr>
          <w:rFonts w:ascii="Times New Roman" w:hAnsi="Times New Roman"/>
          <w:color w:val="1F497D"/>
        </w:rPr>
        <w:t>на ж/д накладной. Поставщик оформляет товарную накладную датой передачи Продукции перевозчику и направляет Покупателю в комплекте со счетом-фактурой. Риск случайной гибели или случайного повреждения Продукции переходит к Покупателю с даты поставки Продукции.</w:t>
      </w:r>
    </w:p>
    <w:p w14:paraId="0BE46E14" w14:textId="504CFF2F" w:rsidR="00C142C7" w:rsidRDefault="006A6553" w:rsidP="00C142C7">
      <w:pPr>
        <w:pStyle w:val="a3"/>
        <w:spacing w:before="60"/>
        <w:ind w:firstLine="426"/>
        <w:jc w:val="both"/>
        <w:rPr>
          <w:rFonts w:ascii="Times New Roman" w:hAnsi="Times New Roman"/>
          <w:color w:val="1F497D"/>
        </w:rPr>
      </w:pPr>
      <w:r>
        <w:rPr>
          <w:rFonts w:ascii="Times New Roman" w:hAnsi="Times New Roman"/>
          <w:color w:val="1F497D"/>
        </w:rPr>
        <w:t>4.2</w:t>
      </w:r>
      <w:r w:rsidR="00C142C7" w:rsidRPr="7588A76E">
        <w:rPr>
          <w:rFonts w:ascii="Times New Roman" w:hAnsi="Times New Roman"/>
          <w:color w:val="1F497D"/>
        </w:rPr>
        <w:t xml:space="preserve">. </w:t>
      </w:r>
      <w:r w:rsidR="00B31A9B" w:rsidRPr="7588A76E">
        <w:rPr>
          <w:rFonts w:ascii="Times New Roman" w:hAnsi="Times New Roman"/>
          <w:color w:val="1F497D"/>
        </w:rPr>
        <w:t xml:space="preserve">В случае согласования в спецификации условия, предполагающего выборку Продукции Покупателем (уполномоченным им лицом) на складе Поставщика (самовывоз), </w:t>
      </w:r>
      <w:r w:rsidR="003E3688" w:rsidRPr="7588A76E">
        <w:rPr>
          <w:rFonts w:ascii="Times New Roman" w:hAnsi="Times New Roman"/>
          <w:color w:val="1F4E79" w:themeColor="accent5" w:themeShade="80"/>
        </w:rPr>
        <w:t xml:space="preserve">Покупатель обязан вывезти </w:t>
      </w:r>
      <w:r w:rsidR="00B31A9B" w:rsidRPr="7588A76E">
        <w:rPr>
          <w:rFonts w:ascii="Times New Roman" w:hAnsi="Times New Roman"/>
          <w:color w:val="1F4E79" w:themeColor="accent5" w:themeShade="80"/>
        </w:rPr>
        <w:t>Продукцию</w:t>
      </w:r>
      <w:r w:rsidR="003E3688" w:rsidRPr="7588A76E">
        <w:rPr>
          <w:rFonts w:ascii="Times New Roman" w:hAnsi="Times New Roman"/>
          <w:color w:val="1F4E79" w:themeColor="accent5" w:themeShade="80"/>
        </w:rPr>
        <w:t xml:space="preserve"> со склада Поставщика</w:t>
      </w:r>
      <w:r w:rsidR="00B31A9B" w:rsidRPr="7588A76E">
        <w:rPr>
          <w:rFonts w:ascii="Times New Roman" w:hAnsi="Times New Roman"/>
          <w:color w:val="1F4E79" w:themeColor="accent5" w:themeShade="80"/>
        </w:rPr>
        <w:t xml:space="preserve"> в течение 10 (десять) рабочих дней с момента направления Поставщиком уведомления о готовности к отгрузке партии Продукции</w:t>
      </w:r>
      <w:r w:rsidR="003E3688" w:rsidRPr="7588A76E">
        <w:rPr>
          <w:rFonts w:ascii="Times New Roman" w:hAnsi="Times New Roman"/>
          <w:color w:val="1F4E79" w:themeColor="accent5" w:themeShade="80"/>
        </w:rPr>
        <w:t>.</w:t>
      </w:r>
      <w:r w:rsidR="003E3688" w:rsidRPr="7588A76E">
        <w:rPr>
          <w:rFonts w:ascii="Times New Roman" w:hAnsi="Times New Roman"/>
          <w:color w:val="1F497D"/>
        </w:rPr>
        <w:t xml:space="preserve"> </w:t>
      </w:r>
      <w:r w:rsidR="00B31A9B" w:rsidRPr="7588A76E">
        <w:rPr>
          <w:rFonts w:ascii="Times New Roman" w:hAnsi="Times New Roman"/>
          <w:color w:val="1F497D"/>
        </w:rPr>
        <w:t xml:space="preserve"> </w:t>
      </w:r>
      <w:r w:rsidR="00C142C7" w:rsidRPr="7588A76E">
        <w:rPr>
          <w:rFonts w:ascii="Times New Roman" w:hAnsi="Times New Roman"/>
          <w:color w:val="1F497D"/>
        </w:rPr>
        <w:t>Невыборка Покупателем (получателем) Продукции в установленный Договором поставки срок после получения уведомления Поставщика о готовности Продукции дает Поставщику право отказаться от исполнения Договора. Поставщик извещает Покупателя по электронной почте:</w:t>
      </w:r>
      <w:r w:rsidR="00220B8F">
        <w:rPr>
          <w:rFonts w:ascii="Times New Roman" w:hAnsi="Times New Roman"/>
          <w:color w:val="1F497D"/>
        </w:rPr>
        <w:t xml:space="preserve"> </w:t>
      </w:r>
      <w:r w:rsidR="00220B8F">
        <w:rPr>
          <w:rFonts w:ascii="Times New Roman" w:hAnsi="Times New Roman"/>
          <w:color w:val="1F497D"/>
          <w:lang w:val="en-US"/>
        </w:rPr>
        <w:t>mph</w:t>
      </w:r>
      <w:r w:rsidR="00220B8F" w:rsidRPr="0079350F">
        <w:rPr>
          <w:rFonts w:ascii="Times New Roman" w:hAnsi="Times New Roman"/>
          <w:color w:val="1F497D"/>
        </w:rPr>
        <w:t>@</w:t>
      </w:r>
      <w:r w:rsidR="00220B8F">
        <w:rPr>
          <w:rFonts w:ascii="Times New Roman" w:hAnsi="Times New Roman"/>
          <w:color w:val="1F497D"/>
          <w:lang w:val="en-US"/>
        </w:rPr>
        <w:t>severstal</w:t>
      </w:r>
      <w:r w:rsidR="00220B8F">
        <w:rPr>
          <w:rFonts w:ascii="Times New Roman" w:hAnsi="Times New Roman"/>
          <w:color w:val="1F497D"/>
        </w:rPr>
        <w:t>.</w:t>
      </w:r>
      <w:r w:rsidR="00220B8F">
        <w:rPr>
          <w:rFonts w:ascii="Times New Roman" w:hAnsi="Times New Roman"/>
          <w:color w:val="1F497D"/>
          <w:lang w:val="en-US"/>
        </w:rPr>
        <w:t>com</w:t>
      </w:r>
      <w:r w:rsidR="00B31A9B" w:rsidRPr="7588A76E">
        <w:rPr>
          <w:rFonts w:ascii="Times New Roman" w:hAnsi="Times New Roman"/>
          <w:color w:val="1F497D"/>
        </w:rPr>
        <w:t xml:space="preserve"> </w:t>
      </w:r>
      <w:r w:rsidR="00C142C7" w:rsidRPr="7588A76E">
        <w:rPr>
          <w:rFonts w:ascii="Times New Roman" w:hAnsi="Times New Roman"/>
          <w:color w:val="1F497D"/>
        </w:rPr>
        <w:t>о готовности Продукции к отгрузке. В день отгрузки при отсутствии транспортного средства Покупателя (самовывоз), Поставщик освобождается от обязательств по поставке.</w:t>
      </w:r>
    </w:p>
    <w:p w14:paraId="0D2478A7" w14:textId="77777777" w:rsidR="00F97928" w:rsidRDefault="00F97928" w:rsidP="00F97928">
      <w:pPr>
        <w:pStyle w:val="a3"/>
        <w:spacing w:before="60"/>
        <w:ind w:firstLine="426"/>
        <w:jc w:val="both"/>
        <w:rPr>
          <w:rFonts w:ascii="Times New Roman" w:hAnsi="Times New Roman"/>
          <w:color w:val="1F497D"/>
        </w:rPr>
      </w:pPr>
      <w:r w:rsidRPr="00F97928">
        <w:rPr>
          <w:rFonts w:ascii="Times New Roman" w:hAnsi="Times New Roman"/>
          <w:color w:val="1F497D"/>
        </w:rPr>
        <w:t>В случае, если транспортное средство</w:t>
      </w:r>
      <w:r>
        <w:rPr>
          <w:rFonts w:ascii="Times New Roman" w:hAnsi="Times New Roman"/>
          <w:color w:val="1F497D"/>
        </w:rPr>
        <w:t>,</w:t>
      </w:r>
      <w:r w:rsidRPr="00F97928">
        <w:rPr>
          <w:rFonts w:ascii="Times New Roman" w:hAnsi="Times New Roman"/>
          <w:color w:val="1F497D"/>
        </w:rPr>
        <w:t xml:space="preserve"> привлеченное Покупателем для </w:t>
      </w:r>
      <w:r>
        <w:rPr>
          <w:rFonts w:ascii="Times New Roman" w:hAnsi="Times New Roman"/>
          <w:color w:val="1F497D"/>
        </w:rPr>
        <w:t>вывоза Продукции</w:t>
      </w:r>
      <w:r w:rsidRPr="00F97928">
        <w:rPr>
          <w:rFonts w:ascii="Times New Roman" w:hAnsi="Times New Roman"/>
          <w:color w:val="1F497D"/>
        </w:rPr>
        <w:t xml:space="preserve">, прибыло в адрес Поставщика для погрузки Продукции к согласованному сроку поставки, но Продукция не была отгружена не по вине Покупателя либо отгружена с просрочкой, Поставщик уплачивает Покупателю фактические, документально </w:t>
      </w:r>
      <w:r w:rsidRPr="00F97928">
        <w:rPr>
          <w:rFonts w:ascii="Times New Roman" w:hAnsi="Times New Roman"/>
          <w:color w:val="1F497D"/>
        </w:rPr>
        <w:lastRenderedPageBreak/>
        <w:t>подтвержденные штрафы/убытки, связанные с простоем указанного транспортного средства и предъявленные Покупателю для оплаты</w:t>
      </w:r>
      <w:r>
        <w:rPr>
          <w:rFonts w:ascii="Times New Roman" w:hAnsi="Times New Roman"/>
          <w:color w:val="1F497D"/>
        </w:rPr>
        <w:t xml:space="preserve"> перевозчиком/экспедитором.</w:t>
      </w:r>
    </w:p>
    <w:p w14:paraId="69690A32" w14:textId="69C06A19" w:rsidR="00F97928" w:rsidRPr="00F97928" w:rsidRDefault="00F97928" w:rsidP="00F97928">
      <w:pPr>
        <w:pStyle w:val="a3"/>
        <w:spacing w:before="60"/>
        <w:ind w:firstLine="426"/>
        <w:jc w:val="both"/>
        <w:rPr>
          <w:rFonts w:ascii="Times New Roman" w:hAnsi="Times New Roman"/>
          <w:color w:val="1F497D"/>
        </w:rPr>
      </w:pPr>
      <w:r>
        <w:rPr>
          <w:rFonts w:ascii="Times New Roman" w:hAnsi="Times New Roman"/>
          <w:color w:val="1F497D"/>
        </w:rPr>
        <w:t>Поставщик</w:t>
      </w:r>
      <w:r w:rsidRPr="00F97928">
        <w:rPr>
          <w:rFonts w:ascii="Times New Roman" w:hAnsi="Times New Roman"/>
          <w:color w:val="1F497D"/>
        </w:rPr>
        <w:t xml:space="preserve"> обязуется </w:t>
      </w:r>
      <w:r>
        <w:rPr>
          <w:rFonts w:ascii="Times New Roman" w:hAnsi="Times New Roman"/>
          <w:color w:val="1F497D"/>
        </w:rPr>
        <w:t>погрузить Продукцию в</w:t>
      </w:r>
      <w:r w:rsidRPr="00F97928">
        <w:rPr>
          <w:rFonts w:ascii="Times New Roman" w:hAnsi="Times New Roman"/>
          <w:color w:val="1F497D"/>
        </w:rPr>
        <w:t xml:space="preserve"> автотранспортное средство в течение 6-ти часов, если автомобиль был подан под </w:t>
      </w:r>
      <w:r>
        <w:rPr>
          <w:rFonts w:ascii="Times New Roman" w:hAnsi="Times New Roman"/>
          <w:color w:val="1F497D"/>
        </w:rPr>
        <w:t>погрузку</w:t>
      </w:r>
      <w:r w:rsidRPr="00F97928">
        <w:rPr>
          <w:rFonts w:ascii="Times New Roman" w:hAnsi="Times New Roman"/>
          <w:color w:val="1F497D"/>
        </w:rPr>
        <w:t xml:space="preserve"> не позднее 16.00, исключая выходные и праздничные дни. </w:t>
      </w:r>
      <w:r>
        <w:rPr>
          <w:rFonts w:ascii="Times New Roman" w:hAnsi="Times New Roman"/>
          <w:color w:val="1F497D"/>
        </w:rPr>
        <w:t>Поставщик</w:t>
      </w:r>
      <w:r w:rsidRPr="00F97928">
        <w:rPr>
          <w:rFonts w:ascii="Times New Roman" w:hAnsi="Times New Roman"/>
          <w:color w:val="1F497D"/>
        </w:rPr>
        <w:t xml:space="preserve"> обязуется </w:t>
      </w:r>
      <w:r>
        <w:rPr>
          <w:rFonts w:ascii="Times New Roman" w:hAnsi="Times New Roman"/>
          <w:color w:val="1F497D"/>
        </w:rPr>
        <w:t>погрузить Продукцию в</w:t>
      </w:r>
      <w:r w:rsidRPr="00F97928">
        <w:rPr>
          <w:rFonts w:ascii="Times New Roman" w:hAnsi="Times New Roman"/>
          <w:color w:val="1F497D"/>
        </w:rPr>
        <w:t xml:space="preserve"> автотранспортное средство в течение первых 6-ти часов следующего рабочего дня, если автомобиль был подан под </w:t>
      </w:r>
      <w:r>
        <w:rPr>
          <w:rFonts w:ascii="Times New Roman" w:hAnsi="Times New Roman"/>
          <w:color w:val="1F497D"/>
        </w:rPr>
        <w:t>погрузку</w:t>
      </w:r>
      <w:r w:rsidRPr="00F97928">
        <w:rPr>
          <w:rFonts w:ascii="Times New Roman" w:hAnsi="Times New Roman"/>
          <w:color w:val="1F497D"/>
        </w:rPr>
        <w:t xml:space="preserve"> позднее 16.00, исключая выходные и праздничные дни.</w:t>
      </w:r>
    </w:p>
    <w:p w14:paraId="7DB8FF65" w14:textId="6D80C980" w:rsidR="00F97928" w:rsidRPr="00F97928" w:rsidRDefault="00F97928" w:rsidP="00F97928">
      <w:pPr>
        <w:pStyle w:val="a3"/>
        <w:spacing w:before="60"/>
        <w:ind w:firstLine="426"/>
        <w:jc w:val="both"/>
        <w:rPr>
          <w:rFonts w:ascii="Times New Roman" w:hAnsi="Times New Roman"/>
          <w:color w:val="1F497D"/>
        </w:rPr>
      </w:pPr>
      <w:r w:rsidRPr="00F97928">
        <w:rPr>
          <w:rFonts w:ascii="Times New Roman" w:hAnsi="Times New Roman"/>
          <w:color w:val="1F497D"/>
        </w:rPr>
        <w:t xml:space="preserve">Подачей под </w:t>
      </w:r>
      <w:r>
        <w:rPr>
          <w:rFonts w:ascii="Times New Roman" w:hAnsi="Times New Roman"/>
          <w:color w:val="1F497D"/>
        </w:rPr>
        <w:t>погрузку</w:t>
      </w:r>
      <w:r w:rsidRPr="00F97928">
        <w:rPr>
          <w:rFonts w:ascii="Times New Roman" w:hAnsi="Times New Roman"/>
          <w:color w:val="1F497D"/>
        </w:rPr>
        <w:t xml:space="preserve"> является прибытие автомобиля на склад </w:t>
      </w:r>
      <w:r>
        <w:rPr>
          <w:rFonts w:ascii="Times New Roman" w:hAnsi="Times New Roman"/>
          <w:color w:val="1F497D"/>
        </w:rPr>
        <w:t>Поставщика</w:t>
      </w:r>
      <w:r w:rsidRPr="00F97928">
        <w:rPr>
          <w:rFonts w:ascii="Times New Roman" w:hAnsi="Times New Roman"/>
          <w:color w:val="1F497D"/>
        </w:rPr>
        <w:t xml:space="preserve">. Время прибытия автомобиля на склад указывается </w:t>
      </w:r>
      <w:r>
        <w:rPr>
          <w:rFonts w:ascii="Times New Roman" w:hAnsi="Times New Roman"/>
          <w:color w:val="1F497D"/>
        </w:rPr>
        <w:t xml:space="preserve">Поставщиком </w:t>
      </w:r>
      <w:r w:rsidR="00750376">
        <w:rPr>
          <w:rFonts w:ascii="Times New Roman" w:hAnsi="Times New Roman"/>
          <w:color w:val="1F497D"/>
        </w:rPr>
        <w:t>в разделе 6</w:t>
      </w:r>
      <w:r w:rsidRPr="00F97928">
        <w:rPr>
          <w:rFonts w:ascii="Times New Roman" w:hAnsi="Times New Roman"/>
          <w:color w:val="1F497D"/>
        </w:rPr>
        <w:t xml:space="preserve"> транспортной накладной. В случае отказа </w:t>
      </w:r>
      <w:r w:rsidR="00052220">
        <w:rPr>
          <w:rFonts w:ascii="Times New Roman" w:hAnsi="Times New Roman"/>
          <w:color w:val="1F497D"/>
        </w:rPr>
        <w:t>Поставщика</w:t>
      </w:r>
      <w:r w:rsidRPr="00F97928">
        <w:rPr>
          <w:rFonts w:ascii="Times New Roman" w:hAnsi="Times New Roman"/>
          <w:color w:val="1F497D"/>
        </w:rPr>
        <w:t xml:space="preserve"> от указания времени прибытия автомобиля в транспортной накладной водитель транспортного средства вправе в одностороннем порядке зафиксировать время прибытия транспортного средства на склад </w:t>
      </w:r>
      <w:r>
        <w:rPr>
          <w:rFonts w:ascii="Times New Roman" w:hAnsi="Times New Roman"/>
          <w:color w:val="1F497D"/>
        </w:rPr>
        <w:t>Поставщика</w:t>
      </w:r>
      <w:r w:rsidR="00750376">
        <w:rPr>
          <w:rFonts w:ascii="Times New Roman" w:hAnsi="Times New Roman"/>
          <w:color w:val="1F497D"/>
        </w:rPr>
        <w:t xml:space="preserve"> в разделе 6</w:t>
      </w:r>
      <w:r w:rsidRPr="00F97928">
        <w:rPr>
          <w:rFonts w:ascii="Times New Roman" w:hAnsi="Times New Roman"/>
          <w:color w:val="1F497D"/>
        </w:rPr>
        <w:t xml:space="preserve"> транспортной накладной.</w:t>
      </w:r>
    </w:p>
    <w:p w14:paraId="1B90817F" w14:textId="640C173D" w:rsidR="00F97928" w:rsidRDefault="00F97928" w:rsidP="00F97928">
      <w:pPr>
        <w:pStyle w:val="a3"/>
        <w:spacing w:before="60"/>
        <w:ind w:firstLine="426"/>
        <w:jc w:val="both"/>
        <w:rPr>
          <w:rFonts w:ascii="Times New Roman" w:hAnsi="Times New Roman"/>
          <w:color w:val="1F497D"/>
        </w:rPr>
      </w:pPr>
      <w:r w:rsidRPr="320B74F2">
        <w:rPr>
          <w:rFonts w:ascii="Times New Roman" w:hAnsi="Times New Roman"/>
          <w:color w:val="1F497D"/>
        </w:rPr>
        <w:t>За нарушение сроков погрузки Продукции в транспортное средство</w:t>
      </w:r>
      <w:r w:rsidR="00052220" w:rsidRPr="320B74F2">
        <w:rPr>
          <w:rFonts w:ascii="Times New Roman" w:hAnsi="Times New Roman"/>
          <w:color w:val="1F497D"/>
        </w:rPr>
        <w:t xml:space="preserve"> Поставщик</w:t>
      </w:r>
      <w:r w:rsidRPr="320B74F2">
        <w:rPr>
          <w:rFonts w:ascii="Times New Roman" w:hAnsi="Times New Roman"/>
          <w:color w:val="1F497D"/>
        </w:rPr>
        <w:t xml:space="preserve"> уплачивает </w:t>
      </w:r>
      <w:r w:rsidR="314BA3D7" w:rsidRPr="320B74F2">
        <w:rPr>
          <w:rFonts w:ascii="Times New Roman" w:hAnsi="Times New Roman"/>
          <w:color w:val="1F497D"/>
        </w:rPr>
        <w:t xml:space="preserve">Покупателю </w:t>
      </w:r>
      <w:r w:rsidRPr="320B74F2">
        <w:rPr>
          <w:rFonts w:ascii="Times New Roman" w:hAnsi="Times New Roman"/>
          <w:color w:val="1F497D"/>
        </w:rPr>
        <w:t>штраф в размере 200 (двести) рублей за каждый час сверхнормативного простоя.</w:t>
      </w:r>
    </w:p>
    <w:p w14:paraId="08F6CEAF" w14:textId="033A1DF4" w:rsidR="00052220" w:rsidRPr="00C142C7" w:rsidRDefault="00052220" w:rsidP="00052220">
      <w:pPr>
        <w:pStyle w:val="a3"/>
        <w:spacing w:before="60"/>
        <w:ind w:firstLine="426"/>
        <w:jc w:val="both"/>
        <w:rPr>
          <w:rFonts w:ascii="Times New Roman" w:hAnsi="Times New Roman"/>
          <w:color w:val="1F497D"/>
        </w:rPr>
      </w:pPr>
      <w:r>
        <w:rPr>
          <w:rFonts w:ascii="Times New Roman" w:hAnsi="Times New Roman"/>
          <w:color w:val="1F497D"/>
        </w:rPr>
        <w:t>В случае, если Поставщик привлекает для выполнения принятых обязательств по отгрузке Продукции третье лицо - Грузоотправителя, Поставщик обязан обеспечить выполнение Грузоотправителем указанных выше обязательств и несет ответственность за их невыполнение/ненадлежащее выполнение Грузоотправителем.</w:t>
      </w:r>
    </w:p>
    <w:p w14:paraId="555FA691" w14:textId="75A6B7DB" w:rsidR="00C142C7" w:rsidRPr="00C142C7" w:rsidRDefault="006A6553" w:rsidP="0049469A">
      <w:pPr>
        <w:pStyle w:val="a3"/>
        <w:spacing w:before="60"/>
        <w:ind w:firstLine="426"/>
        <w:jc w:val="both"/>
        <w:rPr>
          <w:rFonts w:ascii="Times New Roman" w:hAnsi="Times New Roman"/>
          <w:color w:val="1F497D"/>
        </w:rPr>
      </w:pPr>
      <w:r>
        <w:rPr>
          <w:rFonts w:ascii="Times New Roman" w:hAnsi="Times New Roman"/>
          <w:color w:val="1F497D"/>
        </w:rPr>
        <w:t>4.3</w:t>
      </w:r>
      <w:r w:rsidR="00C142C7" w:rsidRPr="00C142C7">
        <w:rPr>
          <w:rFonts w:ascii="Times New Roman" w:hAnsi="Times New Roman"/>
          <w:color w:val="1F497D"/>
        </w:rPr>
        <w:t xml:space="preserve">. </w:t>
      </w:r>
      <w:r w:rsidR="0049469A">
        <w:rPr>
          <w:rFonts w:ascii="Times New Roman" w:hAnsi="Times New Roman"/>
          <w:color w:val="1F497D"/>
        </w:rPr>
        <w:t>В спецификации Стороны могут предусмотреть д</w:t>
      </w:r>
      <w:r w:rsidR="00C142C7" w:rsidRPr="00C142C7">
        <w:rPr>
          <w:rFonts w:ascii="Times New Roman" w:hAnsi="Times New Roman"/>
          <w:color w:val="1F497D"/>
        </w:rPr>
        <w:t xml:space="preserve">опустимое отклонение от согласованных </w:t>
      </w:r>
      <w:r w:rsidR="00E85A78">
        <w:rPr>
          <w:rFonts w:ascii="Times New Roman" w:hAnsi="Times New Roman"/>
          <w:color w:val="1F497D"/>
        </w:rPr>
        <w:t>С</w:t>
      </w:r>
      <w:r w:rsidR="00C142C7" w:rsidRPr="00C142C7">
        <w:rPr>
          <w:rFonts w:ascii="Times New Roman" w:hAnsi="Times New Roman"/>
          <w:color w:val="1F497D"/>
        </w:rPr>
        <w:t>торонами объемов Продукции в рамках периода поставки</w:t>
      </w:r>
      <w:r w:rsidR="0049469A">
        <w:rPr>
          <w:rFonts w:ascii="Times New Roman" w:hAnsi="Times New Roman"/>
          <w:color w:val="1F497D"/>
        </w:rPr>
        <w:t xml:space="preserve"> в пределах</w:t>
      </w:r>
      <w:r w:rsidR="00C142C7" w:rsidRPr="00C142C7">
        <w:rPr>
          <w:rFonts w:ascii="Times New Roman" w:hAnsi="Times New Roman"/>
          <w:color w:val="1F497D"/>
        </w:rPr>
        <w:t xml:space="preserve"> ± 5% по каждой </w:t>
      </w:r>
      <w:r w:rsidR="0049469A">
        <w:rPr>
          <w:rFonts w:ascii="Times New Roman" w:hAnsi="Times New Roman"/>
          <w:color w:val="1F497D"/>
        </w:rPr>
        <w:t>позиции Продукции, указанной в с</w:t>
      </w:r>
      <w:r w:rsidR="00C142C7" w:rsidRPr="00C142C7">
        <w:rPr>
          <w:rFonts w:ascii="Times New Roman" w:hAnsi="Times New Roman"/>
          <w:color w:val="1F497D"/>
        </w:rPr>
        <w:t>пецификации на определенный период. Такое отклонение</w:t>
      </w:r>
      <w:r w:rsidR="0049469A">
        <w:rPr>
          <w:rFonts w:ascii="Times New Roman" w:hAnsi="Times New Roman"/>
          <w:color w:val="1F497D"/>
        </w:rPr>
        <w:t>, если оно предусмотрено спецификацией,</w:t>
      </w:r>
      <w:r w:rsidR="00C142C7" w:rsidRPr="00C142C7">
        <w:rPr>
          <w:rFonts w:ascii="Times New Roman" w:hAnsi="Times New Roman"/>
          <w:color w:val="1F497D"/>
        </w:rPr>
        <w:t xml:space="preserve"> не считается недопоставкой. </w:t>
      </w:r>
    </w:p>
    <w:p w14:paraId="5185F672" w14:textId="47207718" w:rsidR="00C142C7" w:rsidRPr="00C142C7" w:rsidRDefault="006A6553" w:rsidP="00C142C7">
      <w:pPr>
        <w:pStyle w:val="a3"/>
        <w:spacing w:before="60"/>
        <w:ind w:firstLine="426"/>
        <w:jc w:val="both"/>
        <w:rPr>
          <w:rFonts w:ascii="Times New Roman" w:hAnsi="Times New Roman"/>
          <w:color w:val="1F497D"/>
        </w:rPr>
      </w:pPr>
      <w:r>
        <w:rPr>
          <w:rFonts w:ascii="Times New Roman" w:hAnsi="Times New Roman"/>
          <w:color w:val="1F497D"/>
        </w:rPr>
        <w:t>4.4</w:t>
      </w:r>
      <w:r w:rsidR="00C142C7" w:rsidRPr="00C142C7">
        <w:rPr>
          <w:rFonts w:ascii="Times New Roman" w:hAnsi="Times New Roman"/>
          <w:color w:val="1F497D"/>
        </w:rPr>
        <w:t>. В случае неисполнения (неполного исполнения) Покупателем обязанностей по оплате согласно условиям настоящего Договора</w:t>
      </w:r>
      <w:r w:rsidR="00B31A9B">
        <w:rPr>
          <w:rFonts w:ascii="Times New Roman" w:hAnsi="Times New Roman"/>
          <w:color w:val="1F497D"/>
        </w:rPr>
        <w:t xml:space="preserve"> (в случае установления условия о предоплате за Продукцию)</w:t>
      </w:r>
      <w:r w:rsidR="00C142C7" w:rsidRPr="00C142C7">
        <w:rPr>
          <w:rFonts w:ascii="Times New Roman" w:hAnsi="Times New Roman"/>
          <w:color w:val="1F497D"/>
        </w:rPr>
        <w:t>, Поставщик вправе приостановить исполнение своих обязательств по отгрузке Продукции до полного исполнения обязанностей Покупателем.</w:t>
      </w:r>
    </w:p>
    <w:p w14:paraId="1B4C513A" w14:textId="618357CC" w:rsidR="00C142C7" w:rsidRPr="00C142C7" w:rsidRDefault="006A6553" w:rsidP="00C142C7">
      <w:pPr>
        <w:pStyle w:val="a3"/>
        <w:spacing w:before="60"/>
        <w:ind w:firstLine="426"/>
        <w:jc w:val="both"/>
        <w:rPr>
          <w:rFonts w:ascii="Times New Roman" w:hAnsi="Times New Roman"/>
          <w:color w:val="1F497D"/>
        </w:rPr>
      </w:pPr>
      <w:r>
        <w:rPr>
          <w:rFonts w:ascii="Times New Roman" w:hAnsi="Times New Roman"/>
          <w:color w:val="1F497D"/>
        </w:rPr>
        <w:t>4.5</w:t>
      </w:r>
      <w:r w:rsidR="00C142C7" w:rsidRPr="00C142C7">
        <w:rPr>
          <w:rFonts w:ascii="Times New Roman" w:hAnsi="Times New Roman"/>
          <w:color w:val="1F497D"/>
        </w:rPr>
        <w:t xml:space="preserve">. Сообщение об изменении отгрузочных реквизитов принимается к исполнению, если такое сообщение поступит от Покупателя не позднее, чем за 15 (пятнадцать) календарных дней до </w:t>
      </w:r>
      <w:r w:rsidR="00B31A9B">
        <w:rPr>
          <w:rFonts w:ascii="Times New Roman" w:hAnsi="Times New Roman"/>
          <w:color w:val="1F497D"/>
        </w:rPr>
        <w:t xml:space="preserve">даты </w:t>
      </w:r>
      <w:r w:rsidR="00C142C7" w:rsidRPr="00C142C7">
        <w:rPr>
          <w:rFonts w:ascii="Times New Roman" w:hAnsi="Times New Roman"/>
          <w:color w:val="1F497D"/>
        </w:rPr>
        <w:t>поставки. Покупатель обязан возместить расходы Поставщика, связанные с отгрузкой по неправильно указанным реквизитам</w:t>
      </w:r>
      <w:r w:rsidR="00B31A9B">
        <w:rPr>
          <w:rFonts w:ascii="Times New Roman" w:hAnsi="Times New Roman"/>
          <w:color w:val="1F497D"/>
        </w:rPr>
        <w:t xml:space="preserve"> по причинам, за которые отвечает Покупатель</w:t>
      </w:r>
      <w:r w:rsidR="00C142C7" w:rsidRPr="00C142C7">
        <w:rPr>
          <w:rFonts w:ascii="Times New Roman" w:hAnsi="Times New Roman"/>
          <w:color w:val="1F497D"/>
        </w:rPr>
        <w:t xml:space="preserve">. </w:t>
      </w:r>
    </w:p>
    <w:p w14:paraId="59D4E16E" w14:textId="19CBE95D" w:rsidR="00C142C7" w:rsidRPr="00C142C7" w:rsidRDefault="006A6553" w:rsidP="00C142C7">
      <w:pPr>
        <w:pStyle w:val="a3"/>
        <w:spacing w:before="60"/>
        <w:ind w:firstLine="426"/>
        <w:jc w:val="both"/>
        <w:rPr>
          <w:rFonts w:ascii="Times New Roman" w:hAnsi="Times New Roman"/>
          <w:color w:val="1F497D"/>
        </w:rPr>
      </w:pPr>
      <w:r>
        <w:rPr>
          <w:rFonts w:ascii="Times New Roman" w:hAnsi="Times New Roman"/>
          <w:color w:val="1F497D"/>
        </w:rPr>
        <w:t>4.6</w:t>
      </w:r>
      <w:r w:rsidR="00C142C7" w:rsidRPr="00C142C7">
        <w:rPr>
          <w:rFonts w:ascii="Times New Roman" w:hAnsi="Times New Roman"/>
          <w:color w:val="1F497D"/>
        </w:rPr>
        <w:t>. Продукция может быть (поставлена) отправлена в адрес третьего лица (иному грузополучателю) при наличии письменного указания об этом в спецификации на поставку – поле: Грузополучатель.</w:t>
      </w:r>
    </w:p>
    <w:p w14:paraId="56D91E1D" w14:textId="62401FD0" w:rsidR="00C142C7" w:rsidRPr="00C142C7" w:rsidRDefault="006A6553" w:rsidP="00C142C7">
      <w:pPr>
        <w:pStyle w:val="a3"/>
        <w:spacing w:before="60"/>
        <w:ind w:firstLine="426"/>
        <w:jc w:val="both"/>
        <w:rPr>
          <w:rFonts w:ascii="Times New Roman" w:hAnsi="Times New Roman"/>
          <w:color w:val="1F497D"/>
        </w:rPr>
      </w:pPr>
      <w:r>
        <w:rPr>
          <w:rFonts w:ascii="Times New Roman" w:hAnsi="Times New Roman"/>
          <w:color w:val="1F497D"/>
        </w:rPr>
        <w:t>4.7</w:t>
      </w:r>
      <w:r w:rsidR="00C142C7" w:rsidRPr="7588A76E">
        <w:rPr>
          <w:rFonts w:ascii="Times New Roman" w:hAnsi="Times New Roman"/>
          <w:color w:val="1F497D"/>
        </w:rPr>
        <w:t>. В случае допущения простоя ваго</w:t>
      </w:r>
      <w:r w:rsidR="00743D7D" w:rsidRPr="7588A76E">
        <w:rPr>
          <w:rFonts w:ascii="Times New Roman" w:hAnsi="Times New Roman"/>
          <w:color w:val="1F497D"/>
        </w:rPr>
        <w:t>нов принадлежности ОАО «РЖД»</w:t>
      </w:r>
      <w:r w:rsidR="00C142C7" w:rsidRPr="7588A76E">
        <w:rPr>
          <w:rFonts w:ascii="Times New Roman" w:hAnsi="Times New Roman"/>
          <w:color w:val="1F497D"/>
        </w:rPr>
        <w:t xml:space="preserve"> и других собственников более </w:t>
      </w:r>
      <w:r w:rsidR="00052220">
        <w:rPr>
          <w:rFonts w:ascii="Times New Roman" w:hAnsi="Times New Roman"/>
          <w:color w:val="1F497D"/>
        </w:rPr>
        <w:t>3</w:t>
      </w:r>
      <w:r w:rsidR="00C142C7" w:rsidRPr="7588A76E">
        <w:rPr>
          <w:rFonts w:ascii="Times New Roman" w:hAnsi="Times New Roman"/>
          <w:color w:val="1F497D"/>
        </w:rPr>
        <w:t xml:space="preserve">-х суток на станции выгрузки и/или назначения, исчисляемое с </w:t>
      </w:r>
      <w:r w:rsidR="00052220">
        <w:rPr>
          <w:rFonts w:ascii="Times New Roman" w:hAnsi="Times New Roman"/>
          <w:color w:val="1F497D"/>
        </w:rPr>
        <w:t xml:space="preserve">00-00 часов дня, следующего с </w:t>
      </w:r>
      <w:r w:rsidR="00C142C7" w:rsidRPr="7588A76E">
        <w:rPr>
          <w:rFonts w:ascii="Times New Roman" w:hAnsi="Times New Roman"/>
          <w:color w:val="1F497D"/>
        </w:rPr>
        <w:t>дат</w:t>
      </w:r>
      <w:r w:rsidR="00052220">
        <w:rPr>
          <w:rFonts w:ascii="Times New Roman" w:hAnsi="Times New Roman"/>
          <w:color w:val="1F497D"/>
        </w:rPr>
        <w:t>ой</w:t>
      </w:r>
      <w:r w:rsidR="00C142C7" w:rsidRPr="7588A76E">
        <w:rPr>
          <w:rFonts w:ascii="Times New Roman" w:hAnsi="Times New Roman"/>
          <w:color w:val="1F497D"/>
        </w:rPr>
        <w:t xml:space="preserve"> прибытия на станцию выгрузки и/или назначения, по вине Покупателя/Грузополучателя (неприем грузов, поломка </w:t>
      </w:r>
      <w:r w:rsidR="00C142C7" w:rsidRPr="7588A76E">
        <w:rPr>
          <w:rFonts w:ascii="Times New Roman" w:hAnsi="Times New Roman"/>
          <w:color w:val="1F4E79" w:themeColor="accent5" w:themeShade="80"/>
        </w:rPr>
        <w:t>погрузо</w:t>
      </w:r>
      <w:r w:rsidR="003E3688" w:rsidRPr="7588A76E">
        <w:rPr>
          <w:rFonts w:ascii="Times New Roman" w:hAnsi="Times New Roman"/>
          <w:color w:val="1F4E79" w:themeColor="accent5" w:themeShade="80"/>
        </w:rPr>
        <w:t>чно</w:t>
      </w:r>
      <w:r w:rsidR="00C142C7" w:rsidRPr="7588A76E">
        <w:rPr>
          <w:rFonts w:ascii="Times New Roman" w:hAnsi="Times New Roman"/>
          <w:color w:val="1F4E79" w:themeColor="accent5" w:themeShade="80"/>
        </w:rPr>
        <w:t>-разгрузочных механизмов, нарушение технологического процесса на путях необщего пользования, включая неисправность</w:t>
      </w:r>
      <w:r w:rsidR="00C142C7" w:rsidRPr="7588A76E">
        <w:rPr>
          <w:rFonts w:ascii="Times New Roman" w:hAnsi="Times New Roman"/>
          <w:color w:val="1F497D"/>
        </w:rPr>
        <w:t xml:space="preserve">, и иные причины) Покупатель/Грузополучатель принимает все необходимые меры к скорейшей отправке вагона, а также возмещает документально подтвержденные расходы Поставщика, возникшие в связи с простоем вагонов, в том числе возмещает оплату штрафных санкций </w:t>
      </w:r>
      <w:r w:rsidR="00052220">
        <w:rPr>
          <w:rFonts w:ascii="Times New Roman" w:hAnsi="Times New Roman"/>
          <w:color w:val="1F497D"/>
        </w:rPr>
        <w:t>за св</w:t>
      </w:r>
      <w:r w:rsidR="00BF30B9">
        <w:rPr>
          <w:rFonts w:ascii="Times New Roman" w:hAnsi="Times New Roman"/>
          <w:color w:val="1F497D"/>
        </w:rPr>
        <w:t>ерхнормативный простой вагонов.</w:t>
      </w:r>
    </w:p>
    <w:p w14:paraId="6265209D" w14:textId="5AEE5703" w:rsidR="00C142C7" w:rsidRDefault="006A6553" w:rsidP="00C142C7">
      <w:pPr>
        <w:pStyle w:val="a3"/>
        <w:spacing w:before="60"/>
        <w:ind w:firstLine="426"/>
        <w:jc w:val="both"/>
        <w:rPr>
          <w:rFonts w:ascii="Times New Roman" w:hAnsi="Times New Roman"/>
          <w:color w:val="1F497D"/>
        </w:rPr>
      </w:pPr>
      <w:r>
        <w:rPr>
          <w:rFonts w:ascii="Times New Roman" w:hAnsi="Times New Roman"/>
          <w:color w:val="1F497D"/>
        </w:rPr>
        <w:t>4.8</w:t>
      </w:r>
      <w:r w:rsidR="00C142C7" w:rsidRPr="00C142C7">
        <w:rPr>
          <w:rFonts w:ascii="Times New Roman" w:hAnsi="Times New Roman"/>
          <w:color w:val="1F497D"/>
        </w:rPr>
        <w:t>. Продукция, отгружа</w:t>
      </w:r>
      <w:r w:rsidR="00625035">
        <w:rPr>
          <w:rFonts w:ascii="Times New Roman" w:hAnsi="Times New Roman"/>
          <w:color w:val="1F497D"/>
        </w:rPr>
        <w:t>емая</w:t>
      </w:r>
      <w:r w:rsidR="00C142C7" w:rsidRPr="00C142C7">
        <w:rPr>
          <w:rFonts w:ascii="Times New Roman" w:hAnsi="Times New Roman"/>
          <w:color w:val="1F497D"/>
        </w:rPr>
        <w:t xml:space="preserve"> Поставщиком по теоретическому весу, принимается Покупателем/Грузополучателем по теоретическому весу.</w:t>
      </w:r>
    </w:p>
    <w:p w14:paraId="726C52A7" w14:textId="77777777" w:rsidR="00B51F26" w:rsidRPr="00C142C7" w:rsidRDefault="00B51F26" w:rsidP="00C142C7">
      <w:pPr>
        <w:pStyle w:val="a3"/>
        <w:spacing w:before="60"/>
        <w:ind w:firstLine="426"/>
        <w:jc w:val="both"/>
        <w:rPr>
          <w:rFonts w:ascii="Times New Roman" w:hAnsi="Times New Roman"/>
          <w:color w:val="1F497D"/>
        </w:rPr>
      </w:pPr>
    </w:p>
    <w:p w14:paraId="2C1B6ADA" w14:textId="45D18D2A" w:rsidR="00481417" w:rsidRPr="003A7556" w:rsidRDefault="00264EAE" w:rsidP="003A7556">
      <w:pPr>
        <w:pStyle w:val="a3"/>
        <w:spacing w:before="240" w:after="240"/>
        <w:ind w:firstLine="425"/>
        <w:rPr>
          <w:rFonts w:ascii="Times New Roman" w:hAnsi="Times New Roman"/>
          <w:b/>
          <w:color w:val="1F497D"/>
          <w:spacing w:val="-2"/>
          <w:sz w:val="22"/>
          <w:szCs w:val="22"/>
        </w:rPr>
      </w:pPr>
      <w:r w:rsidRPr="003A7556">
        <w:rPr>
          <w:rFonts w:ascii="Times New Roman" w:hAnsi="Times New Roman"/>
          <w:b/>
          <w:color w:val="1F497D"/>
          <w:spacing w:val="-2"/>
          <w:sz w:val="22"/>
          <w:szCs w:val="22"/>
        </w:rPr>
        <w:t xml:space="preserve">5. </w:t>
      </w:r>
      <w:r w:rsidR="00E85A78" w:rsidRPr="00E85A78">
        <w:rPr>
          <w:rFonts w:ascii="Times New Roman" w:hAnsi="Times New Roman"/>
          <w:b/>
          <w:color w:val="1F497D"/>
          <w:spacing w:val="-2"/>
          <w:sz w:val="22"/>
          <w:szCs w:val="22"/>
        </w:rPr>
        <w:t>ПОРЯДОК РАСЧЕТОВ</w:t>
      </w:r>
    </w:p>
    <w:p w14:paraId="279209BF" w14:textId="778634FF" w:rsidR="00481417" w:rsidRDefault="00E85A78" w:rsidP="00451F80">
      <w:pPr>
        <w:pStyle w:val="a3"/>
        <w:spacing w:before="60"/>
        <w:ind w:firstLine="426"/>
        <w:jc w:val="both"/>
        <w:rPr>
          <w:rFonts w:ascii="Times New Roman" w:hAnsi="Times New Roman"/>
          <w:color w:val="1F497D"/>
        </w:rPr>
      </w:pPr>
      <w:r w:rsidRPr="523D5F78">
        <w:rPr>
          <w:rFonts w:ascii="Times New Roman" w:hAnsi="Times New Roman"/>
          <w:color w:val="1F497D"/>
        </w:rPr>
        <w:t>5.1</w:t>
      </w:r>
      <w:r w:rsidR="002D3C35">
        <w:rPr>
          <w:rFonts w:ascii="Times New Roman" w:hAnsi="Times New Roman"/>
          <w:color w:val="1F497D"/>
        </w:rPr>
        <w:t xml:space="preserve">. </w:t>
      </w:r>
      <w:r w:rsidR="002D3C35" w:rsidRPr="002D3C35">
        <w:rPr>
          <w:rFonts w:ascii="Times New Roman" w:hAnsi="Times New Roman"/>
          <w:color w:val="1F497D"/>
        </w:rPr>
        <w:t>Если иное не оговорено в Спецификации к настоящему Договору, расчеты за поставляемую Продукцию производятся Покупателем платежными поручениями путем перечисления 100% оплаты стоимости партии Продукции в течение 30 (тридцати) календарных дней с даты поставки, при условии предоставления комплекта правильно оформленных документов, указанных в п. 3.2 настоящего Договора, и приемки Продукции её конечным потребителем без замечаний.</w:t>
      </w:r>
      <w:r w:rsidR="002D3C35">
        <w:rPr>
          <w:rFonts w:ascii="Times New Roman" w:hAnsi="Times New Roman"/>
          <w:color w:val="1F497D"/>
        </w:rPr>
        <w:t xml:space="preserve"> </w:t>
      </w:r>
      <w:r w:rsidR="00481417" w:rsidRPr="00481417">
        <w:rPr>
          <w:rFonts w:ascii="Times New Roman" w:hAnsi="Times New Roman"/>
          <w:color w:val="1F497D"/>
        </w:rPr>
        <w:t xml:space="preserve">Датой оплаты считается </w:t>
      </w:r>
      <w:r w:rsidR="00481417">
        <w:rPr>
          <w:rFonts w:ascii="Times New Roman" w:hAnsi="Times New Roman"/>
          <w:color w:val="1F497D"/>
        </w:rPr>
        <w:t>дата списания денежных средств с расчетного счета Покупателя.</w:t>
      </w:r>
      <w:r w:rsidR="00481417" w:rsidRPr="00481417">
        <w:rPr>
          <w:rFonts w:ascii="Times New Roman" w:hAnsi="Times New Roman" w:cs="Times New Roman"/>
          <w:color w:val="1F497D"/>
          <w:sz w:val="24"/>
          <w:szCs w:val="24"/>
        </w:rPr>
        <w:t xml:space="preserve"> </w:t>
      </w:r>
      <w:r w:rsidR="00481417">
        <w:rPr>
          <w:rFonts w:ascii="Times New Roman" w:hAnsi="Times New Roman"/>
          <w:color w:val="1F497D"/>
        </w:rPr>
        <w:t>В сумму оплаты</w:t>
      </w:r>
      <w:r w:rsidR="00481417" w:rsidRPr="00481417">
        <w:rPr>
          <w:rFonts w:ascii="Times New Roman" w:hAnsi="Times New Roman"/>
          <w:color w:val="1F497D"/>
        </w:rPr>
        <w:t xml:space="preserve"> включает</w:t>
      </w:r>
      <w:r w:rsidR="00481417">
        <w:rPr>
          <w:rFonts w:ascii="Times New Roman" w:hAnsi="Times New Roman"/>
          <w:color w:val="1F497D"/>
        </w:rPr>
        <w:t>ся</w:t>
      </w:r>
      <w:r w:rsidR="00481417" w:rsidRPr="00481417">
        <w:rPr>
          <w:rFonts w:ascii="Times New Roman" w:hAnsi="Times New Roman"/>
          <w:color w:val="1F497D"/>
        </w:rPr>
        <w:t xml:space="preserve"> стоимость Продукции, доставки (за исключением случаев, когда организацию доставки осуществляет Покупатель) и НДС (если поставка Продукции облагается НДС).</w:t>
      </w:r>
    </w:p>
    <w:p w14:paraId="691AB66F" w14:textId="5E96CC91" w:rsidR="00B51F26" w:rsidRDefault="00B51F26" w:rsidP="00481417">
      <w:pPr>
        <w:pStyle w:val="a3"/>
        <w:spacing w:before="60"/>
        <w:ind w:firstLine="426"/>
        <w:jc w:val="both"/>
        <w:rPr>
          <w:rFonts w:ascii="Times New Roman" w:hAnsi="Times New Roman"/>
          <w:color w:val="1F4E79"/>
        </w:rPr>
      </w:pPr>
      <w:r w:rsidRPr="00B51F26">
        <w:rPr>
          <w:rFonts w:ascii="Times New Roman" w:hAnsi="Times New Roman"/>
          <w:color w:val="1F4E79"/>
        </w:rPr>
        <w:t xml:space="preserve">В случае если условиями </w:t>
      </w:r>
      <w:r>
        <w:rPr>
          <w:rFonts w:ascii="Times New Roman" w:hAnsi="Times New Roman"/>
          <w:color w:val="1F4E79"/>
        </w:rPr>
        <w:t>Спецификации</w:t>
      </w:r>
      <w:r w:rsidRPr="00B51F26">
        <w:rPr>
          <w:rFonts w:ascii="Times New Roman" w:hAnsi="Times New Roman"/>
          <w:color w:val="1F4E79"/>
        </w:rPr>
        <w:t xml:space="preserve"> предусмотрена полная или частичная оплата </w:t>
      </w:r>
      <w:r>
        <w:rPr>
          <w:rFonts w:ascii="Times New Roman" w:hAnsi="Times New Roman"/>
          <w:color w:val="1F4E79"/>
        </w:rPr>
        <w:t>Продукции после её</w:t>
      </w:r>
      <w:r w:rsidRPr="00B51F26">
        <w:rPr>
          <w:rFonts w:ascii="Times New Roman" w:hAnsi="Times New Roman"/>
          <w:color w:val="1F4E79"/>
        </w:rPr>
        <w:t xml:space="preserve"> поставки, то такая оплата может быть произведена только после получения Покупателем оригинала оформленного в соответствии с требованиями статьи 169 НК РФ счета-фактуры/УПД и надлежащим образом оформленных документов, предусмотренных </w:t>
      </w:r>
      <w:r>
        <w:rPr>
          <w:rFonts w:ascii="Times New Roman" w:hAnsi="Times New Roman"/>
          <w:color w:val="1F4E79"/>
        </w:rPr>
        <w:t>п. 3.2.</w:t>
      </w:r>
      <w:r w:rsidRPr="00B51F26">
        <w:rPr>
          <w:rFonts w:ascii="Times New Roman" w:hAnsi="Times New Roman"/>
          <w:color w:val="1F4E79"/>
        </w:rPr>
        <w:t xml:space="preserve"> Договора. При этом Покупатель имеет право не осуществлять платежи в пользу Поставщика вплоть до предоставления последним указанных документов, оформленных корректно.  Такое изменение со стороны Покупателя сроков платежа не считается нарушением Покупателем сроков оплаты.</w:t>
      </w:r>
    </w:p>
    <w:p w14:paraId="5A32C38C" w14:textId="2A8C4C73" w:rsidR="00B51F26" w:rsidRDefault="00B51F26" w:rsidP="00481417">
      <w:pPr>
        <w:pStyle w:val="a3"/>
        <w:spacing w:before="60"/>
        <w:ind w:firstLine="426"/>
        <w:jc w:val="both"/>
        <w:rPr>
          <w:rFonts w:ascii="Times New Roman" w:hAnsi="Times New Roman"/>
          <w:color w:val="1F4E79"/>
        </w:rPr>
      </w:pPr>
      <w:r w:rsidRPr="00B51F26">
        <w:rPr>
          <w:rFonts w:ascii="Times New Roman" w:hAnsi="Times New Roman"/>
          <w:color w:val="1F4E79"/>
        </w:rPr>
        <w:t>Поставка Продукции на условиях отсрочки платежа не является предоставлением Покупателю коммерческого кредита в соответствии со ст.823 ГК РФ.</w:t>
      </w:r>
    </w:p>
    <w:p w14:paraId="514360E7" w14:textId="67740618" w:rsidR="00481417" w:rsidRPr="00481417" w:rsidRDefault="00481417" w:rsidP="00481417">
      <w:pPr>
        <w:pStyle w:val="a3"/>
        <w:spacing w:before="60"/>
        <w:ind w:firstLine="426"/>
        <w:jc w:val="both"/>
        <w:rPr>
          <w:rFonts w:ascii="Times New Roman" w:hAnsi="Times New Roman"/>
          <w:color w:val="1F4E79"/>
        </w:rPr>
      </w:pPr>
      <w:r w:rsidRPr="00481417">
        <w:rPr>
          <w:rFonts w:ascii="Times New Roman" w:hAnsi="Times New Roman"/>
          <w:color w:val="1F4E79"/>
        </w:rPr>
        <w:lastRenderedPageBreak/>
        <w:t>В случае согласования по Спецификации расчетов в форме предоплаты, в том числе частичной, вместе со счётом на предоплату Поставщик должен предоставить Покупателю банковскую гарантию возврата авансового платежа на сумму предоплаты с НДС со сроком действия до даты, предусмотренной Спецификацией для исполнения Поставщиком обязательств, в счет которых была выплачена предоплата, увеличенной на 45 календарных дней.</w:t>
      </w:r>
    </w:p>
    <w:p w14:paraId="20E95583" w14:textId="77777777" w:rsidR="00481417" w:rsidRPr="00481417" w:rsidRDefault="00481417" w:rsidP="00481417">
      <w:pPr>
        <w:pStyle w:val="a3"/>
        <w:spacing w:before="60"/>
        <w:ind w:firstLine="426"/>
        <w:jc w:val="both"/>
        <w:rPr>
          <w:rFonts w:ascii="Times New Roman" w:hAnsi="Times New Roman"/>
          <w:color w:val="1F4E79"/>
        </w:rPr>
      </w:pPr>
      <w:r w:rsidRPr="00481417">
        <w:rPr>
          <w:rFonts w:ascii="Times New Roman" w:hAnsi="Times New Roman"/>
          <w:color w:val="1F4E79"/>
        </w:rPr>
        <w:t xml:space="preserve">Выплата предоплаты производится только после получения Покупателем авизования указанной банковской гарантии от банка Покупателя и на основании счета на предварительную оплату. </w:t>
      </w:r>
    </w:p>
    <w:p w14:paraId="32824308" w14:textId="77777777" w:rsidR="00481417" w:rsidRPr="00481417" w:rsidRDefault="00481417" w:rsidP="00481417">
      <w:pPr>
        <w:pStyle w:val="a3"/>
        <w:spacing w:before="60"/>
        <w:ind w:firstLine="426"/>
        <w:jc w:val="both"/>
        <w:rPr>
          <w:rFonts w:ascii="Times New Roman" w:hAnsi="Times New Roman"/>
          <w:color w:val="1F4E79"/>
        </w:rPr>
      </w:pPr>
      <w:r w:rsidRPr="00481417">
        <w:rPr>
          <w:rFonts w:ascii="Times New Roman" w:hAnsi="Times New Roman"/>
          <w:color w:val="1F4E79"/>
        </w:rPr>
        <w:t>Банк-гарант и текст банковской гарантии предварительно должны быть согласованы с Покупателем, иначе обязательства Поставщика по предоставлению банковской гарантии не будут считаться исполненными.</w:t>
      </w:r>
    </w:p>
    <w:p w14:paraId="4A524579" w14:textId="77777777" w:rsidR="00481417" w:rsidRPr="00481417" w:rsidRDefault="00481417" w:rsidP="00481417">
      <w:pPr>
        <w:pStyle w:val="a3"/>
        <w:spacing w:before="60"/>
        <w:ind w:firstLine="426"/>
        <w:jc w:val="both"/>
        <w:rPr>
          <w:rFonts w:ascii="Times New Roman" w:hAnsi="Times New Roman"/>
          <w:color w:val="1F4E79"/>
        </w:rPr>
      </w:pPr>
      <w:r w:rsidRPr="00481417">
        <w:rPr>
          <w:rFonts w:ascii="Times New Roman" w:hAnsi="Times New Roman"/>
          <w:color w:val="1F4E79"/>
        </w:rPr>
        <w:t>Банковская гарантия должна быть выпущена в форме электронного сообщения с использованием телекоммуникационной системы SWIFT (СВИФТ) в формате МТ760 и должна быть авизована Покупателю через банк Покупателя, который укажет Покупатель в процессе согласования банковской гарантии.</w:t>
      </w:r>
    </w:p>
    <w:p w14:paraId="51401C4E" w14:textId="77777777" w:rsidR="00481417" w:rsidRPr="00481417" w:rsidRDefault="00481417" w:rsidP="00481417">
      <w:pPr>
        <w:pStyle w:val="a3"/>
        <w:spacing w:before="60"/>
        <w:ind w:firstLine="426"/>
        <w:jc w:val="both"/>
        <w:rPr>
          <w:rFonts w:ascii="Times New Roman" w:hAnsi="Times New Roman"/>
          <w:color w:val="1F4E79"/>
        </w:rPr>
      </w:pPr>
      <w:r w:rsidRPr="00481417">
        <w:rPr>
          <w:rFonts w:ascii="Times New Roman" w:hAnsi="Times New Roman"/>
          <w:color w:val="1F4E79"/>
        </w:rPr>
        <w:t>По тексту банковской гарантии должна быть предусмотрена возможность подачи требования платежа как на бумажном носителе, так и в электронном виде посредством системы SWIFT (СВИФТ) без приложения каких-либо документов к требованию.</w:t>
      </w:r>
    </w:p>
    <w:p w14:paraId="238AC503" w14:textId="77777777" w:rsidR="00481417" w:rsidRPr="00481417" w:rsidRDefault="00481417" w:rsidP="00481417">
      <w:pPr>
        <w:pStyle w:val="a3"/>
        <w:spacing w:before="60"/>
        <w:ind w:firstLine="426"/>
        <w:jc w:val="both"/>
        <w:rPr>
          <w:rFonts w:ascii="Times New Roman" w:hAnsi="Times New Roman"/>
          <w:color w:val="1F4E79"/>
        </w:rPr>
      </w:pPr>
      <w:r w:rsidRPr="00481417">
        <w:rPr>
          <w:rFonts w:ascii="Times New Roman" w:hAnsi="Times New Roman"/>
          <w:color w:val="1F4E79"/>
        </w:rPr>
        <w:t>Все банковские расходы, связанные с выпуском банковской гарантии, включая авизование, производятся за счет Поставщика. Банковские расходы, связанные с внесением изменений в банковскую гарантию, несет Сторона, по чьей вине возникла необходимость внесения таких изменений.</w:t>
      </w:r>
    </w:p>
    <w:p w14:paraId="7B6B8FC5" w14:textId="3E974D51" w:rsidR="0049703F" w:rsidRDefault="00481417" w:rsidP="00481417">
      <w:pPr>
        <w:pStyle w:val="a3"/>
        <w:spacing w:before="60"/>
        <w:ind w:firstLine="426"/>
        <w:jc w:val="both"/>
        <w:rPr>
          <w:rFonts w:ascii="Times New Roman" w:hAnsi="Times New Roman"/>
          <w:color w:val="1F4E79"/>
        </w:rPr>
      </w:pPr>
      <w:r w:rsidRPr="00481417">
        <w:rPr>
          <w:rFonts w:ascii="Times New Roman" w:hAnsi="Times New Roman"/>
          <w:color w:val="1F4E79"/>
        </w:rPr>
        <w:t>Поставщик обязан поддерживать банковскую гарантию в силе до даты, предусмотренной Спецификацией для исполнения Поставщиком обязательств, в счет которых была выплачена предоплата, увеличенной на 45 календарных дней. В случае не исполнения Поставщиком обязательств, в счет которых была выплачена предоплата, в сроки, предусмотренные Спецификацией, Поставщик обязуется предоставить Покупателю новую банковскую гарантию возврата авансового платежа или продлить действующую банковскую гарантию на новый согласованный Сторонами срок на тех же условиях, которые согласованы для выдачи первоначальной банковской гарантии или возвратить сумму полученной предоплаты пропорционально объему не исполненных Поставщиком обязательств не позднее, чем за 10 (десять) рабочих дней до окончания срока действия первоначально выданной или действующей на тот момент банковской гарантии.  В указанном случае условия оплаты по Договору автоматически изменяются (без необходимости направления Покупателем Поставщику уведомления/заключения Сторонами дополнительного соглашения) на 100 % постоплату в течение 30 календарных дней с даты поставки Продукции.</w:t>
      </w:r>
    </w:p>
    <w:p w14:paraId="1B468979" w14:textId="77777777" w:rsidR="005F77C3" w:rsidRPr="005F77C3" w:rsidRDefault="005F77C3" w:rsidP="005F77C3">
      <w:pPr>
        <w:pStyle w:val="a3"/>
        <w:spacing w:before="60"/>
        <w:ind w:firstLine="426"/>
        <w:jc w:val="both"/>
        <w:rPr>
          <w:rFonts w:ascii="Times New Roman" w:hAnsi="Times New Roman"/>
          <w:color w:val="1F4E79"/>
        </w:rPr>
      </w:pPr>
      <w:r>
        <w:rPr>
          <w:rFonts w:ascii="Times New Roman" w:hAnsi="Times New Roman"/>
          <w:color w:val="1F4E79"/>
        </w:rPr>
        <w:t xml:space="preserve">5.2. </w:t>
      </w:r>
      <w:r w:rsidRPr="005F77C3">
        <w:rPr>
          <w:rFonts w:ascii="Times New Roman" w:hAnsi="Times New Roman"/>
          <w:color w:val="1F4E79"/>
        </w:rPr>
        <w:t xml:space="preserve">Оплата осуществляется в платежный день Покупателя (далее - «Платежный день»). </w:t>
      </w:r>
    </w:p>
    <w:p w14:paraId="3DA643CC" w14:textId="6080AE51" w:rsidR="005F77C3" w:rsidRPr="005F77C3" w:rsidRDefault="005F77C3" w:rsidP="005F77C3">
      <w:pPr>
        <w:pStyle w:val="a3"/>
        <w:spacing w:before="60"/>
        <w:ind w:firstLine="426"/>
        <w:jc w:val="both"/>
        <w:rPr>
          <w:rFonts w:ascii="Times New Roman" w:hAnsi="Times New Roman"/>
          <w:color w:val="1F4E79"/>
        </w:rPr>
      </w:pPr>
      <w:r w:rsidRPr="005F77C3">
        <w:rPr>
          <w:rFonts w:ascii="Times New Roman" w:hAnsi="Times New Roman"/>
          <w:color w:val="1F4E79"/>
        </w:rPr>
        <w:t>При этом, если Платежный день не выпадает на последний день срока, указанного в п.</w:t>
      </w:r>
      <w:r>
        <w:rPr>
          <w:rFonts w:ascii="Times New Roman" w:hAnsi="Times New Roman"/>
          <w:color w:val="1F4E79"/>
        </w:rPr>
        <w:t xml:space="preserve"> </w:t>
      </w:r>
      <w:r w:rsidRPr="005F77C3">
        <w:rPr>
          <w:rFonts w:ascii="Times New Roman" w:hAnsi="Times New Roman"/>
          <w:color w:val="1F4E79"/>
        </w:rPr>
        <w:t>5.1 Договора, то оплата может быть осуществлена в первый Платежный день по истечении этого срока.  Если указанный Платежный день является праздничным или выходным днем, то оплата производится в первый рабочий день, следующий за Платежным днем.</w:t>
      </w:r>
    </w:p>
    <w:p w14:paraId="2E83C93E" w14:textId="4910F06C" w:rsidR="005F77C3" w:rsidRPr="005F77C3" w:rsidRDefault="005F77C3" w:rsidP="005F77C3">
      <w:pPr>
        <w:pStyle w:val="a3"/>
        <w:spacing w:before="60"/>
        <w:ind w:firstLine="426"/>
        <w:jc w:val="both"/>
        <w:rPr>
          <w:rFonts w:ascii="Times New Roman" w:hAnsi="Times New Roman"/>
          <w:color w:val="1F4E79"/>
        </w:rPr>
      </w:pPr>
      <w:r w:rsidRPr="005F77C3">
        <w:rPr>
          <w:rFonts w:ascii="Times New Roman" w:hAnsi="Times New Roman"/>
          <w:color w:val="1F4E79"/>
        </w:rPr>
        <w:t>На момент заключения настоящего Договора Пла</w:t>
      </w:r>
      <w:r>
        <w:rPr>
          <w:rFonts w:ascii="Times New Roman" w:hAnsi="Times New Roman"/>
          <w:color w:val="1F4E79"/>
        </w:rPr>
        <w:t>тежным днём Покупателя является четверг каждой недели.</w:t>
      </w:r>
      <w:r w:rsidRPr="005F77C3">
        <w:rPr>
          <w:rFonts w:ascii="Times New Roman" w:hAnsi="Times New Roman"/>
          <w:color w:val="1F4E79"/>
        </w:rPr>
        <w:t xml:space="preserve"> </w:t>
      </w:r>
    </w:p>
    <w:p w14:paraId="54DC1E05" w14:textId="00059AA3" w:rsidR="005F77C3" w:rsidRPr="005F77C3" w:rsidRDefault="005F77C3" w:rsidP="005F77C3">
      <w:pPr>
        <w:pStyle w:val="a3"/>
        <w:spacing w:before="60"/>
        <w:ind w:firstLine="426"/>
        <w:jc w:val="both"/>
        <w:rPr>
          <w:rFonts w:ascii="Times New Roman" w:hAnsi="Times New Roman"/>
          <w:color w:val="1F4E79"/>
        </w:rPr>
      </w:pPr>
      <w:r w:rsidRPr="005F77C3">
        <w:rPr>
          <w:rFonts w:ascii="Times New Roman" w:hAnsi="Times New Roman"/>
          <w:color w:val="1F4E79"/>
        </w:rPr>
        <w:t xml:space="preserve">Покупатель имеет право в одностороннем порядке изменить действующий у Покупателя Платежный день на иной Платежный день (в пределах рабочей недели), уведомив об этом Поставщика путем направления письменного уведомления Поставщику за </w:t>
      </w:r>
      <w:r>
        <w:rPr>
          <w:rFonts w:ascii="Times New Roman" w:hAnsi="Times New Roman"/>
          <w:color w:val="1F4E79"/>
        </w:rPr>
        <w:t xml:space="preserve">14 </w:t>
      </w:r>
      <w:r w:rsidRPr="005F77C3">
        <w:rPr>
          <w:rFonts w:ascii="Times New Roman" w:hAnsi="Times New Roman"/>
          <w:color w:val="1F4E79"/>
        </w:rPr>
        <w:t>дней до даты такого изменения.</w:t>
      </w:r>
    </w:p>
    <w:p w14:paraId="7A0AF316" w14:textId="6B624EC3" w:rsidR="005F77C3" w:rsidRPr="005F77C3" w:rsidRDefault="005F77C3" w:rsidP="005F77C3">
      <w:pPr>
        <w:pStyle w:val="a3"/>
        <w:spacing w:before="60"/>
        <w:ind w:firstLine="426"/>
        <w:jc w:val="both"/>
        <w:rPr>
          <w:rFonts w:ascii="Times New Roman" w:hAnsi="Times New Roman"/>
          <w:color w:val="1F4E79"/>
        </w:rPr>
      </w:pPr>
      <w:r w:rsidRPr="005F77C3">
        <w:rPr>
          <w:rFonts w:ascii="Times New Roman" w:hAnsi="Times New Roman"/>
          <w:color w:val="1F4E79"/>
        </w:rPr>
        <w:t xml:space="preserve">Стороны подтверждают, что осуществление оплаты Покупателем в соответствии с порядком, указанным в настоящем пункте, не является просрочкой платежа; Поставщик не вправе предъявлять Покупателю требования об оплате пени, а также реализовать иные средства защиты, предусмотренные Договором и/или законом, в случае осуществления Покупателем </w:t>
      </w:r>
      <w:r>
        <w:rPr>
          <w:rFonts w:ascii="Times New Roman" w:hAnsi="Times New Roman"/>
          <w:color w:val="1F4E79"/>
        </w:rPr>
        <w:t>оплаты в сроки, указанные выше.</w:t>
      </w:r>
    </w:p>
    <w:p w14:paraId="4D7DF690" w14:textId="10088B20" w:rsidR="005F77C3" w:rsidRPr="00481417" w:rsidRDefault="005F77C3" w:rsidP="005F77C3">
      <w:pPr>
        <w:pStyle w:val="a3"/>
        <w:spacing w:before="60"/>
        <w:ind w:firstLine="426"/>
        <w:jc w:val="both"/>
        <w:rPr>
          <w:rFonts w:ascii="Times New Roman" w:hAnsi="Times New Roman"/>
          <w:color w:val="1F4E79"/>
        </w:rPr>
      </w:pPr>
      <w:r w:rsidRPr="005F77C3">
        <w:rPr>
          <w:rFonts w:ascii="Times New Roman" w:hAnsi="Times New Roman"/>
          <w:color w:val="1F4E79"/>
        </w:rPr>
        <w:t>5.</w:t>
      </w:r>
      <w:r>
        <w:rPr>
          <w:rFonts w:ascii="Times New Roman" w:hAnsi="Times New Roman"/>
          <w:color w:val="1F4E79"/>
        </w:rPr>
        <w:t xml:space="preserve">3. </w:t>
      </w:r>
      <w:r w:rsidRPr="005F77C3">
        <w:rPr>
          <w:rFonts w:ascii="Times New Roman" w:hAnsi="Times New Roman"/>
          <w:color w:val="1F4E79"/>
        </w:rPr>
        <w:t xml:space="preserve">При получении сумм предоплаты, частичной предоплаты в счет предстоящих поставок </w:t>
      </w:r>
      <w:r>
        <w:rPr>
          <w:rFonts w:ascii="Times New Roman" w:hAnsi="Times New Roman"/>
          <w:color w:val="1F4E79"/>
        </w:rPr>
        <w:t xml:space="preserve">Продукции </w:t>
      </w:r>
      <w:r w:rsidRPr="005F77C3">
        <w:rPr>
          <w:rFonts w:ascii="Times New Roman" w:hAnsi="Times New Roman"/>
          <w:color w:val="1F4E79"/>
        </w:rPr>
        <w:t>Поставщик обязан в течение 2-х календарных дней после получения суммы предоплаты, частичной предоплаты, но в любом случае не позднее 12:00 первого числа месяца, следующего за календарным месяцем, в котором была произведена предоплата, направить Покупателю счет-фактуру на сумму предоплаты, оформленную в соответствии с требованиями статьи 169 НК РФ по электронной почте, указанной в п. 3.2. Договора, и оригинал заказной или курьерской почтой в тот же срок.</w:t>
      </w:r>
      <w:r>
        <w:rPr>
          <w:rFonts w:ascii="Times New Roman" w:hAnsi="Times New Roman"/>
          <w:color w:val="1F4E79"/>
        </w:rPr>
        <w:t xml:space="preserve">  </w:t>
      </w:r>
      <w:r w:rsidRPr="005F77C3">
        <w:rPr>
          <w:rFonts w:ascii="Times New Roman" w:hAnsi="Times New Roman"/>
          <w:color w:val="1F4E79"/>
        </w:rPr>
        <w:t xml:space="preserve">Перечисление Покупателем суммы предварительной оплаты, </w:t>
      </w:r>
      <w:r>
        <w:rPr>
          <w:rFonts w:ascii="Times New Roman" w:hAnsi="Times New Roman"/>
          <w:color w:val="1F4E79"/>
        </w:rPr>
        <w:t>если она предусмотрена условиями Спецификации</w:t>
      </w:r>
      <w:r w:rsidRPr="005F77C3">
        <w:rPr>
          <w:rFonts w:ascii="Times New Roman" w:hAnsi="Times New Roman"/>
          <w:color w:val="1F4E79"/>
        </w:rPr>
        <w:t>, не является предоставлением Поставщику коммерческого кредита. На сумму предварительной оплаты проценты, предусмотренные статьей 809 ГК РФ, не начисляются.</w:t>
      </w:r>
    </w:p>
    <w:p w14:paraId="3F1C2BC8" w14:textId="5C80CD96" w:rsidR="00E85A78" w:rsidRPr="00E85A78" w:rsidRDefault="005F77C3" w:rsidP="00E85A78">
      <w:pPr>
        <w:pStyle w:val="a3"/>
        <w:spacing w:before="60"/>
        <w:ind w:firstLine="426"/>
        <w:jc w:val="both"/>
        <w:rPr>
          <w:rFonts w:ascii="Times New Roman" w:hAnsi="Times New Roman"/>
          <w:color w:val="1F497D"/>
        </w:rPr>
      </w:pPr>
      <w:r>
        <w:rPr>
          <w:rFonts w:ascii="Times New Roman" w:hAnsi="Times New Roman"/>
          <w:color w:val="1F497D"/>
        </w:rPr>
        <w:t>5.4</w:t>
      </w:r>
      <w:r w:rsidR="0079427C">
        <w:rPr>
          <w:rFonts w:ascii="Times New Roman" w:hAnsi="Times New Roman"/>
          <w:color w:val="1F497D"/>
        </w:rPr>
        <w:t xml:space="preserve">. </w:t>
      </w:r>
      <w:r w:rsidR="00E85A78" w:rsidRPr="00E85A78">
        <w:rPr>
          <w:rFonts w:ascii="Times New Roman" w:hAnsi="Times New Roman"/>
          <w:color w:val="1F497D"/>
        </w:rPr>
        <w:t>В платежных поручениях обязательно наличие следующих сведений:</w:t>
      </w:r>
    </w:p>
    <w:p w14:paraId="36C85FAA" w14:textId="77777777" w:rsidR="00E85A78" w:rsidRPr="00E85A78" w:rsidRDefault="00E85A78" w:rsidP="00E85A78">
      <w:pPr>
        <w:pStyle w:val="a3"/>
        <w:spacing w:before="60"/>
        <w:ind w:firstLine="426"/>
        <w:jc w:val="both"/>
        <w:rPr>
          <w:rFonts w:ascii="Times New Roman" w:hAnsi="Times New Roman"/>
          <w:color w:val="1F497D"/>
        </w:rPr>
      </w:pPr>
      <w:r w:rsidRPr="00E85A78">
        <w:rPr>
          <w:rFonts w:ascii="Times New Roman" w:hAnsi="Times New Roman"/>
          <w:color w:val="1F497D"/>
        </w:rPr>
        <w:t>- реквизиты договора поставки и счета на оплату;</w:t>
      </w:r>
    </w:p>
    <w:p w14:paraId="400AC597" w14:textId="77777777" w:rsidR="00E85A78" w:rsidRPr="00E85A78" w:rsidRDefault="00E85A78" w:rsidP="00E85A78">
      <w:pPr>
        <w:pStyle w:val="a3"/>
        <w:spacing w:before="60"/>
        <w:ind w:firstLine="426"/>
        <w:jc w:val="both"/>
        <w:rPr>
          <w:rFonts w:ascii="Times New Roman" w:hAnsi="Times New Roman"/>
          <w:color w:val="1F497D"/>
        </w:rPr>
      </w:pPr>
      <w:r w:rsidRPr="00E85A78">
        <w:rPr>
          <w:rFonts w:ascii="Times New Roman" w:hAnsi="Times New Roman"/>
          <w:color w:val="1F497D"/>
        </w:rPr>
        <w:t>-  назначение платежа;</w:t>
      </w:r>
    </w:p>
    <w:p w14:paraId="784AFA9C" w14:textId="77777777" w:rsidR="00E85A78" w:rsidRPr="00E85A78" w:rsidRDefault="00E85A78" w:rsidP="00E85A78">
      <w:pPr>
        <w:pStyle w:val="a3"/>
        <w:spacing w:before="60"/>
        <w:ind w:firstLine="426"/>
        <w:jc w:val="both"/>
        <w:rPr>
          <w:rFonts w:ascii="Times New Roman" w:hAnsi="Times New Roman"/>
          <w:color w:val="1F497D"/>
        </w:rPr>
      </w:pPr>
      <w:r w:rsidRPr="00E85A78">
        <w:rPr>
          <w:rFonts w:ascii="Times New Roman" w:hAnsi="Times New Roman"/>
          <w:color w:val="1F497D"/>
        </w:rPr>
        <w:t>- вид продукции;</w:t>
      </w:r>
    </w:p>
    <w:p w14:paraId="6F7D1AD2" w14:textId="77777777" w:rsidR="00E85A78" w:rsidRPr="00E85A78" w:rsidRDefault="00E85A78" w:rsidP="00E85A78">
      <w:pPr>
        <w:pStyle w:val="a3"/>
        <w:spacing w:before="60"/>
        <w:ind w:firstLine="426"/>
        <w:jc w:val="both"/>
        <w:rPr>
          <w:rFonts w:ascii="Times New Roman" w:hAnsi="Times New Roman"/>
          <w:color w:val="1F497D"/>
        </w:rPr>
      </w:pPr>
      <w:r w:rsidRPr="00E85A78">
        <w:rPr>
          <w:rFonts w:ascii="Times New Roman" w:hAnsi="Times New Roman"/>
          <w:color w:val="1F497D"/>
        </w:rPr>
        <w:t>- сумма НДС</w:t>
      </w:r>
      <w:r w:rsidR="0021320B">
        <w:rPr>
          <w:rFonts w:ascii="Times New Roman" w:hAnsi="Times New Roman"/>
          <w:color w:val="1F497D"/>
        </w:rPr>
        <w:t xml:space="preserve"> (если поставка Продукции облагается НДС)</w:t>
      </w:r>
      <w:r w:rsidRPr="00E85A78">
        <w:rPr>
          <w:rFonts w:ascii="Times New Roman" w:hAnsi="Times New Roman"/>
          <w:color w:val="1F497D"/>
        </w:rPr>
        <w:t>.</w:t>
      </w:r>
    </w:p>
    <w:p w14:paraId="5C8BD7A9" w14:textId="244EF939" w:rsidR="00E85A78" w:rsidRDefault="002D3C35" w:rsidP="00E85A78">
      <w:pPr>
        <w:pStyle w:val="a3"/>
        <w:spacing w:before="60"/>
        <w:ind w:firstLine="426"/>
        <w:jc w:val="both"/>
        <w:rPr>
          <w:rFonts w:ascii="Times New Roman" w:hAnsi="Times New Roman"/>
          <w:color w:val="1F497D"/>
        </w:rPr>
      </w:pPr>
      <w:r>
        <w:rPr>
          <w:rFonts w:ascii="Times New Roman" w:hAnsi="Times New Roman"/>
          <w:color w:val="1F497D"/>
        </w:rPr>
        <w:t>5.5</w:t>
      </w:r>
      <w:r w:rsidR="00E85A78" w:rsidRPr="00E85A78">
        <w:rPr>
          <w:rFonts w:ascii="Times New Roman" w:hAnsi="Times New Roman"/>
          <w:color w:val="1F497D"/>
        </w:rPr>
        <w:t xml:space="preserve">. По настоящему Договору не рассчитываются и не уплачиваются проценты на величину суммы долга за период пользования денежными средствами, предусмотренные статьей 317.1 Гражданского кодекса Российской Федерации. </w:t>
      </w:r>
    </w:p>
    <w:p w14:paraId="7B0A9F68" w14:textId="77777777" w:rsidR="00B51F26" w:rsidRPr="00E85A78" w:rsidRDefault="00B51F26" w:rsidP="00E85A78">
      <w:pPr>
        <w:pStyle w:val="a3"/>
        <w:spacing w:before="60"/>
        <w:ind w:firstLine="426"/>
        <w:jc w:val="both"/>
        <w:rPr>
          <w:rFonts w:ascii="Times New Roman" w:hAnsi="Times New Roman"/>
          <w:color w:val="1F497D"/>
        </w:rPr>
      </w:pPr>
    </w:p>
    <w:p w14:paraId="7BDD5C89" w14:textId="77777777" w:rsidR="00264EAE" w:rsidRPr="003A7556" w:rsidRDefault="00264EAE" w:rsidP="00E77798">
      <w:pPr>
        <w:pStyle w:val="a3"/>
        <w:spacing w:before="240" w:after="240"/>
        <w:ind w:firstLine="425"/>
        <w:rPr>
          <w:rFonts w:ascii="Times New Roman" w:hAnsi="Times New Roman"/>
          <w:b/>
          <w:color w:val="1F497D"/>
          <w:spacing w:val="-2"/>
          <w:sz w:val="22"/>
          <w:szCs w:val="22"/>
        </w:rPr>
      </w:pPr>
      <w:r w:rsidRPr="003A7556">
        <w:rPr>
          <w:rFonts w:ascii="Times New Roman" w:hAnsi="Times New Roman"/>
          <w:b/>
          <w:color w:val="1F497D"/>
          <w:spacing w:val="-2"/>
          <w:sz w:val="22"/>
          <w:szCs w:val="22"/>
        </w:rPr>
        <w:t xml:space="preserve">6. </w:t>
      </w:r>
      <w:r w:rsidR="00E85A78" w:rsidRPr="00E85A78">
        <w:rPr>
          <w:rFonts w:ascii="Times New Roman" w:hAnsi="Times New Roman"/>
          <w:b/>
          <w:color w:val="1F497D"/>
          <w:spacing w:val="-2"/>
          <w:sz w:val="22"/>
          <w:szCs w:val="22"/>
        </w:rPr>
        <w:t>ПРЕТЕНЗИИ. РАЗРЕШЕНИЕ СПОРОВ</w:t>
      </w:r>
    </w:p>
    <w:p w14:paraId="7633F46B" w14:textId="77777777" w:rsidR="00E85A78" w:rsidRPr="00E85A78" w:rsidRDefault="00E85A78" w:rsidP="00E85A78">
      <w:pPr>
        <w:pStyle w:val="a3"/>
        <w:spacing w:before="60"/>
        <w:ind w:firstLine="426"/>
        <w:jc w:val="both"/>
        <w:rPr>
          <w:rFonts w:ascii="Times New Roman" w:hAnsi="Times New Roman"/>
          <w:color w:val="1F497D"/>
        </w:rPr>
      </w:pPr>
      <w:r w:rsidRPr="00E85A78">
        <w:rPr>
          <w:rFonts w:ascii="Times New Roman" w:hAnsi="Times New Roman"/>
          <w:color w:val="1F497D"/>
        </w:rPr>
        <w:t xml:space="preserve">6.1. Претензии к Поставщику по количеству и/или качеству </w:t>
      </w:r>
      <w:r w:rsidR="00205FC9">
        <w:rPr>
          <w:rFonts w:ascii="Times New Roman" w:hAnsi="Times New Roman"/>
          <w:color w:val="1F497D"/>
        </w:rPr>
        <w:t>П</w:t>
      </w:r>
      <w:r w:rsidRPr="00E85A78">
        <w:rPr>
          <w:rFonts w:ascii="Times New Roman" w:hAnsi="Times New Roman"/>
          <w:color w:val="1F497D"/>
        </w:rPr>
        <w:t xml:space="preserve">родукции, в том числе по скрытым дефектам, имеет право предъявить только Покупатель по настоящему </w:t>
      </w:r>
      <w:r>
        <w:rPr>
          <w:rFonts w:ascii="Times New Roman" w:hAnsi="Times New Roman"/>
          <w:color w:val="1F497D"/>
        </w:rPr>
        <w:t>Д</w:t>
      </w:r>
      <w:r w:rsidRPr="00E85A78">
        <w:rPr>
          <w:rFonts w:ascii="Times New Roman" w:hAnsi="Times New Roman"/>
          <w:color w:val="1F497D"/>
        </w:rPr>
        <w:t xml:space="preserve">оговору, при условии соблюдения им правил приемки </w:t>
      </w:r>
      <w:r w:rsidR="00205FC9">
        <w:rPr>
          <w:rFonts w:ascii="Times New Roman" w:hAnsi="Times New Roman"/>
          <w:color w:val="1F497D"/>
        </w:rPr>
        <w:t>П</w:t>
      </w:r>
      <w:r w:rsidRPr="00E85A78">
        <w:rPr>
          <w:rFonts w:ascii="Times New Roman" w:hAnsi="Times New Roman"/>
          <w:color w:val="1F497D"/>
        </w:rPr>
        <w:t xml:space="preserve">родукции, в следующие сроки: по количеству – в течение 15 (пятнадцать) рабочих дней с момента получения </w:t>
      </w:r>
      <w:r w:rsidR="00205FC9">
        <w:rPr>
          <w:rFonts w:ascii="Times New Roman" w:hAnsi="Times New Roman"/>
          <w:color w:val="1F497D"/>
        </w:rPr>
        <w:t>П</w:t>
      </w:r>
      <w:r w:rsidRPr="00E85A78">
        <w:rPr>
          <w:rFonts w:ascii="Times New Roman" w:hAnsi="Times New Roman"/>
          <w:color w:val="1F497D"/>
        </w:rPr>
        <w:t xml:space="preserve">родукции Покупателем (грузополучателем), а по качеству </w:t>
      </w:r>
      <w:r w:rsidR="00C34304">
        <w:rPr>
          <w:rFonts w:ascii="Times New Roman" w:hAnsi="Times New Roman"/>
          <w:color w:val="1F497D"/>
        </w:rPr>
        <w:t xml:space="preserve">(явные недостатки) </w:t>
      </w:r>
      <w:r w:rsidRPr="00E85A78">
        <w:rPr>
          <w:rFonts w:ascii="Times New Roman" w:hAnsi="Times New Roman"/>
          <w:color w:val="1F497D"/>
        </w:rPr>
        <w:t xml:space="preserve">– не позднее 45 </w:t>
      </w:r>
      <w:r w:rsidR="00440157">
        <w:rPr>
          <w:rFonts w:ascii="Times New Roman" w:hAnsi="Times New Roman"/>
          <w:color w:val="1F497D"/>
        </w:rPr>
        <w:t xml:space="preserve">(сорок пять) </w:t>
      </w:r>
      <w:r w:rsidRPr="00E85A78">
        <w:rPr>
          <w:rFonts w:ascii="Times New Roman" w:hAnsi="Times New Roman"/>
          <w:color w:val="1F497D"/>
        </w:rPr>
        <w:t xml:space="preserve">рабочих дней с момента получения </w:t>
      </w:r>
      <w:r w:rsidR="00205FC9">
        <w:rPr>
          <w:rFonts w:ascii="Times New Roman" w:hAnsi="Times New Roman"/>
          <w:color w:val="1F497D"/>
        </w:rPr>
        <w:t>П</w:t>
      </w:r>
      <w:r w:rsidRPr="00E85A78">
        <w:rPr>
          <w:rFonts w:ascii="Times New Roman" w:hAnsi="Times New Roman"/>
          <w:color w:val="1F497D"/>
        </w:rPr>
        <w:t>родукции Покупателем (грузополучателем).</w:t>
      </w:r>
    </w:p>
    <w:p w14:paraId="4234A86E" w14:textId="77777777" w:rsidR="00E85A78" w:rsidRPr="00E85A78" w:rsidRDefault="00E85A78" w:rsidP="00E85A78">
      <w:pPr>
        <w:pStyle w:val="a3"/>
        <w:spacing w:before="60"/>
        <w:ind w:firstLine="426"/>
        <w:jc w:val="both"/>
        <w:rPr>
          <w:rFonts w:ascii="Times New Roman" w:hAnsi="Times New Roman"/>
          <w:color w:val="1F497D"/>
        </w:rPr>
      </w:pPr>
      <w:r w:rsidRPr="00E85A78">
        <w:rPr>
          <w:rFonts w:ascii="Times New Roman" w:hAnsi="Times New Roman"/>
          <w:color w:val="1F497D"/>
        </w:rPr>
        <w:t xml:space="preserve">Претензии в отношении качества и/или количества поставленной </w:t>
      </w:r>
      <w:r w:rsidR="00205FC9">
        <w:rPr>
          <w:rFonts w:ascii="Times New Roman" w:hAnsi="Times New Roman"/>
          <w:color w:val="1F497D"/>
        </w:rPr>
        <w:t>П</w:t>
      </w:r>
      <w:r w:rsidRPr="00E85A78">
        <w:rPr>
          <w:rFonts w:ascii="Times New Roman" w:hAnsi="Times New Roman"/>
          <w:color w:val="1F497D"/>
        </w:rPr>
        <w:t xml:space="preserve">родукции предъявляются Покупателем с предоставлением доказательств, обосновывающих данные требования (Акты, образцы </w:t>
      </w:r>
      <w:r w:rsidR="00205FC9">
        <w:rPr>
          <w:rFonts w:ascii="Times New Roman" w:hAnsi="Times New Roman"/>
          <w:color w:val="1F497D"/>
        </w:rPr>
        <w:t>П</w:t>
      </w:r>
      <w:r w:rsidRPr="00E85A78">
        <w:rPr>
          <w:rFonts w:ascii="Times New Roman" w:hAnsi="Times New Roman"/>
          <w:color w:val="1F497D"/>
        </w:rPr>
        <w:t xml:space="preserve">родукции и т.п.). </w:t>
      </w:r>
    </w:p>
    <w:p w14:paraId="792E4BAA" w14:textId="23C8886E" w:rsidR="00E85A78" w:rsidRPr="00E85A78" w:rsidRDefault="00E85A78" w:rsidP="00E85A78">
      <w:pPr>
        <w:pStyle w:val="a3"/>
        <w:spacing w:before="60"/>
        <w:ind w:firstLine="426"/>
        <w:jc w:val="both"/>
        <w:rPr>
          <w:rFonts w:ascii="Times New Roman" w:hAnsi="Times New Roman"/>
          <w:color w:val="1F497D"/>
        </w:rPr>
      </w:pPr>
      <w:r w:rsidRPr="00E85A78">
        <w:rPr>
          <w:rFonts w:ascii="Times New Roman" w:hAnsi="Times New Roman"/>
          <w:color w:val="1F497D"/>
        </w:rPr>
        <w:t xml:space="preserve">6.2. При получении Покупателем претензии от третьего лица (Конечного потребителя), обусловленной качеством и/или недостачей в отношении </w:t>
      </w:r>
      <w:r w:rsidR="00743D7D">
        <w:rPr>
          <w:rFonts w:ascii="Times New Roman" w:hAnsi="Times New Roman"/>
          <w:color w:val="1F497D"/>
        </w:rPr>
        <w:t>Продукции</w:t>
      </w:r>
      <w:r w:rsidRPr="00E85A78">
        <w:rPr>
          <w:rFonts w:ascii="Times New Roman" w:hAnsi="Times New Roman"/>
          <w:color w:val="1F497D"/>
        </w:rPr>
        <w:t>, а так</w:t>
      </w:r>
      <w:r w:rsidR="007446EF">
        <w:rPr>
          <w:rFonts w:ascii="Times New Roman" w:hAnsi="Times New Roman"/>
          <w:color w:val="1F497D"/>
        </w:rPr>
        <w:t>же просрочкой поставки, дефектами</w:t>
      </w:r>
      <w:r w:rsidRPr="00E85A78">
        <w:rPr>
          <w:rFonts w:ascii="Times New Roman" w:hAnsi="Times New Roman"/>
          <w:color w:val="1F497D"/>
        </w:rPr>
        <w:t xml:space="preserve"> упаковки и/или иным</w:t>
      </w:r>
      <w:r w:rsidR="007446EF">
        <w:rPr>
          <w:rFonts w:ascii="Times New Roman" w:hAnsi="Times New Roman"/>
          <w:color w:val="1F497D"/>
        </w:rPr>
        <w:t>и</w:t>
      </w:r>
      <w:r w:rsidRPr="00E85A78">
        <w:rPr>
          <w:rFonts w:ascii="Times New Roman" w:hAnsi="Times New Roman"/>
          <w:color w:val="1F497D"/>
        </w:rPr>
        <w:t xml:space="preserve"> требованиям</w:t>
      </w:r>
      <w:r w:rsidR="007446EF">
        <w:rPr>
          <w:rFonts w:ascii="Times New Roman" w:hAnsi="Times New Roman"/>
          <w:color w:val="1F497D"/>
        </w:rPr>
        <w:t>и</w:t>
      </w:r>
      <w:r w:rsidRPr="00E85A78">
        <w:rPr>
          <w:rFonts w:ascii="Times New Roman" w:hAnsi="Times New Roman"/>
          <w:color w:val="1F497D"/>
        </w:rPr>
        <w:t xml:space="preserve">, Покупатель направляет Поставщику на электронный адрес </w:t>
      </w:r>
      <w:permStart w:id="1719403345" w:edGrp="everyone"/>
      <w:r w:rsidR="00E57D24">
        <w:rPr>
          <w:rFonts w:ascii="Times New Roman" w:hAnsi="Times New Roman"/>
          <w:color w:val="1F497D"/>
        </w:rPr>
        <w:t xml:space="preserve">                            </w:t>
      </w:r>
      <w:permEnd w:id="1719403345"/>
      <w:r w:rsidRPr="00E85A78">
        <w:rPr>
          <w:rFonts w:ascii="Times New Roman" w:hAnsi="Times New Roman"/>
          <w:color w:val="1F497D"/>
        </w:rPr>
        <w:t xml:space="preserve"> сканированные копии претензионных документов для проведения технического разбора по претензии. Поставщик в течение </w:t>
      </w:r>
      <w:r w:rsidR="00E96E86">
        <w:rPr>
          <w:rFonts w:ascii="Times New Roman" w:hAnsi="Times New Roman"/>
          <w:color w:val="1F497D"/>
        </w:rPr>
        <w:t>10</w:t>
      </w:r>
      <w:r w:rsidRPr="00E85A78">
        <w:rPr>
          <w:rFonts w:ascii="Times New Roman" w:hAnsi="Times New Roman"/>
          <w:color w:val="1F497D"/>
        </w:rPr>
        <w:t xml:space="preserve"> (</w:t>
      </w:r>
      <w:r w:rsidR="00E96E86">
        <w:rPr>
          <w:rFonts w:ascii="Times New Roman" w:hAnsi="Times New Roman"/>
          <w:color w:val="1F497D"/>
        </w:rPr>
        <w:t>десять</w:t>
      </w:r>
      <w:r w:rsidRPr="00E85A78">
        <w:rPr>
          <w:rFonts w:ascii="Times New Roman" w:hAnsi="Times New Roman"/>
          <w:color w:val="1F497D"/>
        </w:rPr>
        <w:t xml:space="preserve">) </w:t>
      </w:r>
      <w:r w:rsidR="00E74B92">
        <w:rPr>
          <w:rFonts w:ascii="Times New Roman" w:hAnsi="Times New Roman"/>
          <w:color w:val="1F497D"/>
        </w:rPr>
        <w:t xml:space="preserve">календарных </w:t>
      </w:r>
      <w:r w:rsidRPr="00E85A78">
        <w:rPr>
          <w:rFonts w:ascii="Times New Roman" w:hAnsi="Times New Roman"/>
          <w:color w:val="1F497D"/>
        </w:rPr>
        <w:t xml:space="preserve">дней обязан рассмотреть претензию и направить Покупателю на электронный адрес представителя Покупателя, направившего документы, заключение об обоснованности или необоснованности предъявленных требований с аргументацией своей позиции. Покупатель самостоятельно принимает решение по претензии третьего лица и уведомляет </w:t>
      </w:r>
      <w:r w:rsidR="005C1AAA">
        <w:rPr>
          <w:rFonts w:ascii="Times New Roman" w:hAnsi="Times New Roman"/>
          <w:color w:val="1F497D"/>
        </w:rPr>
        <w:t xml:space="preserve">об этом Конечного потребителя. </w:t>
      </w:r>
      <w:r w:rsidRPr="00E85A78">
        <w:rPr>
          <w:rFonts w:ascii="Times New Roman" w:hAnsi="Times New Roman"/>
          <w:color w:val="1F497D"/>
        </w:rPr>
        <w:t xml:space="preserve">При удовлетворении претензии третьего лица, Покупатель предъявляет претензию в адрес Поставщика в регрессном порядке с требованием о возмещении всех расходов. Поставщик обязан возместить расходы в течение 14 (четырнадцать) банковских дней с даты направления претензии. </w:t>
      </w:r>
    </w:p>
    <w:p w14:paraId="0019B272" w14:textId="77777777" w:rsidR="00E85A78" w:rsidRPr="00E85A78" w:rsidRDefault="00E85A78" w:rsidP="00E85A78">
      <w:pPr>
        <w:pStyle w:val="a3"/>
        <w:spacing w:before="60"/>
        <w:ind w:firstLine="426"/>
        <w:jc w:val="both"/>
        <w:rPr>
          <w:rFonts w:ascii="Times New Roman" w:hAnsi="Times New Roman"/>
          <w:color w:val="1F497D"/>
        </w:rPr>
      </w:pPr>
      <w:r w:rsidRPr="00E85A78">
        <w:rPr>
          <w:rFonts w:ascii="Times New Roman" w:hAnsi="Times New Roman"/>
          <w:color w:val="1F497D"/>
        </w:rPr>
        <w:t xml:space="preserve">6.3. Стороны не несут ответственность за полное или частичное неисполнение обязательств по Договору, если неисполнение будет являться вследствие факторов непреодолимой силы либо чрезвычайных обстоятельств. </w:t>
      </w:r>
    </w:p>
    <w:p w14:paraId="74DF724A" w14:textId="77777777" w:rsidR="00E85A78" w:rsidRPr="00E85A78" w:rsidRDefault="00E85A78" w:rsidP="00E85A78">
      <w:pPr>
        <w:pStyle w:val="a3"/>
        <w:spacing w:before="60"/>
        <w:ind w:firstLine="426"/>
        <w:jc w:val="both"/>
        <w:rPr>
          <w:rFonts w:ascii="Times New Roman" w:hAnsi="Times New Roman"/>
          <w:color w:val="1F497D"/>
        </w:rPr>
      </w:pPr>
      <w:r w:rsidRPr="00E85A78">
        <w:rPr>
          <w:rFonts w:ascii="Times New Roman" w:hAnsi="Times New Roman"/>
          <w:color w:val="1F497D"/>
        </w:rPr>
        <w:t>6.4. Все споры, связанные с неисполнением или ненадлежащим исполнением обязательств по настоящему Договору, разрешаются путем переговоров. При невозможности разрешить спор, Стороны передают его разрешение в Арбитражный суд по месту нахождения Истца. До обращения с исковым заявлением в арбитражный суд, Сторона, чьи интересы нарушены, обязана предъявить претензию противоположной Стороне со сроком ответа на неё в 30 календарных дней.</w:t>
      </w:r>
    </w:p>
    <w:p w14:paraId="3B306789" w14:textId="0C564DDB" w:rsidR="00025627" w:rsidRDefault="00E85A78" w:rsidP="003E3688">
      <w:pPr>
        <w:pStyle w:val="a3"/>
        <w:spacing w:before="60"/>
        <w:ind w:firstLine="426"/>
        <w:jc w:val="both"/>
        <w:rPr>
          <w:rFonts w:ascii="Times New Roman" w:hAnsi="Times New Roman"/>
          <w:color w:val="1F497D"/>
        </w:rPr>
      </w:pPr>
      <w:r w:rsidRPr="00E85A78">
        <w:rPr>
          <w:rFonts w:ascii="Times New Roman" w:hAnsi="Times New Roman"/>
          <w:color w:val="1F497D"/>
        </w:rPr>
        <w:t xml:space="preserve">6.5. Условия настоящего </w:t>
      </w:r>
      <w:r>
        <w:rPr>
          <w:rFonts w:ascii="Times New Roman" w:hAnsi="Times New Roman"/>
          <w:color w:val="1F497D"/>
        </w:rPr>
        <w:t>Д</w:t>
      </w:r>
      <w:r w:rsidRPr="00E85A78">
        <w:rPr>
          <w:rFonts w:ascii="Times New Roman" w:hAnsi="Times New Roman"/>
          <w:color w:val="1F497D"/>
        </w:rPr>
        <w:t xml:space="preserve">оговора либо иная информация, полученная </w:t>
      </w:r>
      <w:r>
        <w:rPr>
          <w:rFonts w:ascii="Times New Roman" w:hAnsi="Times New Roman"/>
          <w:color w:val="1F497D"/>
        </w:rPr>
        <w:t>С</w:t>
      </w:r>
      <w:r w:rsidRPr="00E85A78">
        <w:rPr>
          <w:rFonts w:ascii="Times New Roman" w:hAnsi="Times New Roman"/>
          <w:color w:val="1F497D"/>
        </w:rPr>
        <w:t xml:space="preserve">торонами в соответствии с настоящим </w:t>
      </w:r>
      <w:r>
        <w:rPr>
          <w:rFonts w:ascii="Times New Roman" w:hAnsi="Times New Roman"/>
          <w:color w:val="1F497D"/>
        </w:rPr>
        <w:t>Д</w:t>
      </w:r>
      <w:r w:rsidRPr="00E85A78">
        <w:rPr>
          <w:rFonts w:ascii="Times New Roman" w:hAnsi="Times New Roman"/>
          <w:color w:val="1F497D"/>
        </w:rPr>
        <w:t>оговором, являются конфиденциальными и не подлежат разглашению</w:t>
      </w:r>
      <w:r w:rsidR="00082C8E">
        <w:rPr>
          <w:rFonts w:ascii="Times New Roman" w:hAnsi="Times New Roman"/>
          <w:color w:val="1F497D"/>
        </w:rPr>
        <w:t>, за исключением случаев, указанных в п. 8.7. настоящего Договора</w:t>
      </w:r>
      <w:r w:rsidRPr="00E85A78">
        <w:rPr>
          <w:rFonts w:ascii="Times New Roman" w:hAnsi="Times New Roman"/>
          <w:color w:val="1F497D"/>
        </w:rPr>
        <w:t>.</w:t>
      </w:r>
    </w:p>
    <w:p w14:paraId="65F5720B" w14:textId="77777777" w:rsidR="00B51F26" w:rsidRPr="003E3688" w:rsidRDefault="00B51F26" w:rsidP="003E3688">
      <w:pPr>
        <w:pStyle w:val="a3"/>
        <w:spacing w:before="60"/>
        <w:ind w:firstLine="426"/>
        <w:jc w:val="both"/>
        <w:rPr>
          <w:rFonts w:ascii="Times New Roman" w:hAnsi="Times New Roman"/>
          <w:color w:val="1F497D"/>
        </w:rPr>
      </w:pPr>
    </w:p>
    <w:p w14:paraId="4B00D48D" w14:textId="77777777" w:rsidR="008E0FCE" w:rsidRPr="003A7556" w:rsidRDefault="00264EAE" w:rsidP="008E0FCE">
      <w:pPr>
        <w:pStyle w:val="a3"/>
        <w:spacing w:before="240" w:after="240"/>
        <w:ind w:firstLine="425"/>
        <w:rPr>
          <w:rFonts w:ascii="Times New Roman" w:hAnsi="Times New Roman"/>
          <w:b/>
          <w:color w:val="1F497D"/>
          <w:spacing w:val="-2"/>
          <w:sz w:val="22"/>
          <w:szCs w:val="22"/>
        </w:rPr>
      </w:pPr>
      <w:r w:rsidRPr="003A7556">
        <w:rPr>
          <w:rFonts w:ascii="Times New Roman" w:hAnsi="Times New Roman"/>
          <w:b/>
          <w:color w:val="1F497D"/>
          <w:spacing w:val="-2"/>
          <w:sz w:val="22"/>
          <w:szCs w:val="22"/>
        </w:rPr>
        <w:t xml:space="preserve">7. </w:t>
      </w:r>
      <w:r w:rsidR="00E85A78" w:rsidRPr="00E85A78">
        <w:rPr>
          <w:rFonts w:ascii="Times New Roman" w:hAnsi="Times New Roman"/>
          <w:b/>
          <w:color w:val="1F497D"/>
          <w:spacing w:val="-2"/>
          <w:sz w:val="22"/>
          <w:szCs w:val="22"/>
        </w:rPr>
        <w:t>ОТВЕТСТВЕННОСТЬ СТОРОН</w:t>
      </w:r>
    </w:p>
    <w:p w14:paraId="79E700A2" w14:textId="51C80D48" w:rsidR="00E85A78" w:rsidRPr="00E85A78" w:rsidRDefault="00E85A78" w:rsidP="00E85A78">
      <w:pPr>
        <w:pStyle w:val="a3"/>
        <w:spacing w:before="60"/>
        <w:ind w:firstLine="426"/>
        <w:jc w:val="both"/>
        <w:rPr>
          <w:rFonts w:ascii="Times New Roman" w:hAnsi="Times New Roman"/>
          <w:color w:val="1F497D"/>
        </w:rPr>
      </w:pPr>
      <w:r w:rsidRPr="00E85A78">
        <w:rPr>
          <w:rFonts w:ascii="Times New Roman" w:hAnsi="Times New Roman"/>
          <w:color w:val="1F497D"/>
        </w:rPr>
        <w:t>7.1. При нарушении сроков (просрочке) осуществления</w:t>
      </w:r>
      <w:r w:rsidR="002D3C35" w:rsidRPr="002D3C35">
        <w:rPr>
          <w:rFonts w:ascii="Times New Roman" w:hAnsi="Times New Roman" w:cs="Times New Roman"/>
          <w:color w:val="1F4E79"/>
          <w:sz w:val="24"/>
          <w:szCs w:val="24"/>
        </w:rPr>
        <w:t xml:space="preserve"> </w:t>
      </w:r>
      <w:r w:rsidR="002D3C35">
        <w:rPr>
          <w:rFonts w:ascii="Times New Roman" w:hAnsi="Times New Roman"/>
          <w:color w:val="1F497D"/>
        </w:rPr>
        <w:t>полной или частичной оплаты</w:t>
      </w:r>
      <w:r w:rsidR="002D3C35" w:rsidRPr="002D3C35">
        <w:rPr>
          <w:rFonts w:ascii="Times New Roman" w:hAnsi="Times New Roman"/>
          <w:color w:val="1F497D"/>
        </w:rPr>
        <w:t xml:space="preserve"> Продукции после её поставки</w:t>
      </w:r>
      <w:r w:rsidRPr="00E85A78">
        <w:rPr>
          <w:rFonts w:ascii="Times New Roman" w:hAnsi="Times New Roman"/>
          <w:color w:val="1F497D"/>
        </w:rPr>
        <w:t>, Поставщик вправе потребовать от Покупателя уплаты пени в размере 0,05% от суммы поставленной Продукции за каждый день просрочки.</w:t>
      </w:r>
    </w:p>
    <w:p w14:paraId="2E1037C5" w14:textId="77777777" w:rsidR="00E85A78" w:rsidRPr="00E85A78" w:rsidRDefault="00E85A78" w:rsidP="00E85A78">
      <w:pPr>
        <w:pStyle w:val="a3"/>
        <w:spacing w:before="60"/>
        <w:ind w:firstLine="426"/>
        <w:jc w:val="both"/>
        <w:rPr>
          <w:rFonts w:ascii="Times New Roman" w:hAnsi="Times New Roman"/>
          <w:color w:val="1F497D"/>
        </w:rPr>
      </w:pPr>
      <w:r w:rsidRPr="00E85A78">
        <w:rPr>
          <w:rFonts w:ascii="Times New Roman" w:hAnsi="Times New Roman"/>
          <w:color w:val="1F497D"/>
        </w:rPr>
        <w:t xml:space="preserve">7.2. При нарушении Поставщиком сроков поставки Продукции Покупатель вправе потребовать от Поставщика уплаты пени в размере 0,05% от стоимости не поставленной в срок Продукции за каждый день просрочки. </w:t>
      </w:r>
    </w:p>
    <w:p w14:paraId="56050648" w14:textId="77777777" w:rsidR="00E8466F" w:rsidRDefault="00E85A78" w:rsidP="00E85A78">
      <w:pPr>
        <w:pStyle w:val="a3"/>
        <w:spacing w:before="60"/>
        <w:ind w:firstLine="426"/>
        <w:jc w:val="both"/>
        <w:rPr>
          <w:rFonts w:ascii="Times New Roman" w:hAnsi="Times New Roman"/>
          <w:color w:val="1F497D"/>
        </w:rPr>
      </w:pPr>
      <w:r w:rsidRPr="00E85A78">
        <w:rPr>
          <w:rFonts w:ascii="Times New Roman" w:hAnsi="Times New Roman"/>
          <w:color w:val="1F497D"/>
        </w:rPr>
        <w:t xml:space="preserve">7.3. При невыборке Покупателем (получателем) Продукции в установленный Договором поставки срок </w:t>
      </w:r>
      <w:r w:rsidR="00082C8E">
        <w:rPr>
          <w:rFonts w:ascii="Times New Roman" w:hAnsi="Times New Roman"/>
          <w:color w:val="1F497D"/>
        </w:rPr>
        <w:t xml:space="preserve">(согласно п. 4.3. настоящего Договора) </w:t>
      </w:r>
      <w:r w:rsidRPr="00E85A78">
        <w:rPr>
          <w:rFonts w:ascii="Times New Roman" w:hAnsi="Times New Roman"/>
          <w:color w:val="1F497D"/>
        </w:rPr>
        <w:t>Покупатель уплачивает Поставщику штраф в размере 0,05% от стоимости невыбранной вовремя Продукции за каждый день просрочки</w:t>
      </w:r>
      <w:r w:rsidR="00E744DA">
        <w:rPr>
          <w:rFonts w:ascii="Times New Roman" w:hAnsi="Times New Roman"/>
          <w:color w:val="1F497D"/>
        </w:rPr>
        <w:t>,</w:t>
      </w:r>
      <w:r w:rsidR="00E744DA" w:rsidRPr="00E744DA">
        <w:t xml:space="preserve"> </w:t>
      </w:r>
      <w:r w:rsidR="00E744DA" w:rsidRPr="00E744DA">
        <w:rPr>
          <w:rFonts w:ascii="Times New Roman" w:hAnsi="Times New Roman"/>
          <w:color w:val="1F497D"/>
        </w:rPr>
        <w:t>но не</w:t>
      </w:r>
      <w:r w:rsidR="00E744DA">
        <w:rPr>
          <w:rFonts w:ascii="Times New Roman" w:hAnsi="Times New Roman"/>
          <w:color w:val="1F497D"/>
        </w:rPr>
        <w:t xml:space="preserve"> более 10% от стоимости Продукции</w:t>
      </w:r>
      <w:r w:rsidRPr="00E85A78">
        <w:rPr>
          <w:rFonts w:ascii="Times New Roman" w:hAnsi="Times New Roman"/>
          <w:color w:val="1F497D"/>
        </w:rPr>
        <w:t xml:space="preserve">. </w:t>
      </w:r>
    </w:p>
    <w:p w14:paraId="6E6A2B0A" w14:textId="6F316BE4" w:rsidR="00E85A78" w:rsidRPr="00E85A78" w:rsidRDefault="00E85A78" w:rsidP="00E85A78">
      <w:pPr>
        <w:pStyle w:val="a3"/>
        <w:spacing w:before="60"/>
        <w:ind w:firstLine="426"/>
        <w:jc w:val="both"/>
        <w:rPr>
          <w:rFonts w:ascii="Times New Roman" w:hAnsi="Times New Roman"/>
          <w:color w:val="1F497D"/>
        </w:rPr>
      </w:pPr>
      <w:r w:rsidRPr="00E85A78">
        <w:rPr>
          <w:rFonts w:ascii="Times New Roman" w:hAnsi="Times New Roman"/>
          <w:color w:val="1F497D"/>
        </w:rPr>
        <w:t>7.4. Поставщик обязуется направить Покупателю счет-фактуру, оформленн</w:t>
      </w:r>
      <w:r w:rsidR="00E300F1">
        <w:rPr>
          <w:rFonts w:ascii="Times New Roman" w:hAnsi="Times New Roman"/>
          <w:color w:val="1F497D"/>
        </w:rPr>
        <w:t>ый</w:t>
      </w:r>
      <w:r w:rsidRPr="00E85A78">
        <w:rPr>
          <w:rFonts w:ascii="Times New Roman" w:hAnsi="Times New Roman"/>
          <w:color w:val="1F497D"/>
        </w:rPr>
        <w:t xml:space="preserve"> в соответствии с требованиями пунктов 5 и 6 ст. 169 Налогового кодекса РФ</w:t>
      </w:r>
      <w:r w:rsidRPr="00640CC5">
        <w:rPr>
          <w:rFonts w:ascii="Times New Roman" w:hAnsi="Times New Roman"/>
          <w:color w:val="1F4E79"/>
        </w:rPr>
        <w:t>,</w:t>
      </w:r>
      <w:r w:rsidR="00677B07" w:rsidRPr="00640CC5">
        <w:rPr>
          <w:rFonts w:ascii="Times New Roman" w:hAnsi="Times New Roman"/>
          <w:color w:val="1F4E79"/>
        </w:rPr>
        <w:t xml:space="preserve"> или УПД,</w:t>
      </w:r>
      <w:r w:rsidRPr="00E85A78">
        <w:rPr>
          <w:rFonts w:ascii="Times New Roman" w:hAnsi="Times New Roman"/>
          <w:color w:val="1F497D"/>
        </w:rPr>
        <w:t xml:space="preserve"> а также правильно заполненный товаросопроводительный документ согласно пункт</w:t>
      </w:r>
      <w:r w:rsidR="00677B07">
        <w:rPr>
          <w:rFonts w:ascii="Times New Roman" w:hAnsi="Times New Roman"/>
          <w:color w:val="1F497D"/>
        </w:rPr>
        <w:t>у</w:t>
      </w:r>
      <w:r w:rsidR="000E2F5B">
        <w:rPr>
          <w:rFonts w:ascii="Times New Roman" w:hAnsi="Times New Roman"/>
          <w:color w:val="1F497D"/>
        </w:rPr>
        <w:t xml:space="preserve"> 3.2. настоящего Д</w:t>
      </w:r>
      <w:r w:rsidRPr="00E85A78">
        <w:rPr>
          <w:rFonts w:ascii="Times New Roman" w:hAnsi="Times New Roman"/>
          <w:color w:val="1F497D"/>
        </w:rPr>
        <w:t xml:space="preserve">оговора и иные документы, необходимые для принятия к вычету сумм НДС, предъявленных Поставщиком и уплаченных Покупателем по настоящему Договору, в сроки, установленные настоящим Договором. </w:t>
      </w:r>
    </w:p>
    <w:p w14:paraId="7A020F66" w14:textId="77777777" w:rsidR="00E85A78" w:rsidRPr="00E85A78" w:rsidRDefault="00677B07" w:rsidP="00E85A78">
      <w:pPr>
        <w:pStyle w:val="a3"/>
        <w:spacing w:before="60"/>
        <w:ind w:firstLine="426"/>
        <w:jc w:val="both"/>
        <w:rPr>
          <w:rFonts w:ascii="Times New Roman" w:hAnsi="Times New Roman"/>
          <w:color w:val="1F497D"/>
        </w:rPr>
      </w:pPr>
      <w:r>
        <w:rPr>
          <w:rFonts w:ascii="Times New Roman" w:hAnsi="Times New Roman"/>
          <w:color w:val="1F497D"/>
        </w:rPr>
        <w:t>В случае</w:t>
      </w:r>
      <w:r w:rsidR="00E85A78" w:rsidRPr="00E85A78">
        <w:rPr>
          <w:rFonts w:ascii="Times New Roman" w:hAnsi="Times New Roman"/>
          <w:color w:val="1F497D"/>
        </w:rPr>
        <w:t xml:space="preserve"> если неисполнение или ненадлежащее исполнение Поставщиком обязанности, указанной в предыдущем абзаце настоящего Договора, повлечет вынесение налоговым органом решения об отказе Покупателю в возмещении (в принятии к вычету) сумм НДС, уплаченных по настоящему Договору, Поставщик возмещает Покупателю убытки, равные сумме, которая в случае надлежащего исполнения Поставщиком обязанности, указанной в предыдущем абзаце настоящего Договора, подлежала бы возмещению (вычету) при формировании налоговой базы Покупателя по НДС либо включению в расходы Покупателя, принимаемые к вычету при исчислении налога на прибыль организаций, применительно к операциям по настоящему Договору</w:t>
      </w:r>
      <w:r w:rsidR="00C224EA">
        <w:rPr>
          <w:rFonts w:ascii="Times New Roman" w:hAnsi="Times New Roman"/>
          <w:color w:val="1F497D"/>
        </w:rPr>
        <w:t>, а также суммы штрафов, начисленных налоговым органом</w:t>
      </w:r>
      <w:r w:rsidR="00E85A78" w:rsidRPr="00E85A78">
        <w:rPr>
          <w:rFonts w:ascii="Times New Roman" w:hAnsi="Times New Roman"/>
          <w:color w:val="1F497D"/>
        </w:rPr>
        <w:t>.</w:t>
      </w:r>
    </w:p>
    <w:p w14:paraId="3C15A421" w14:textId="21F1D588" w:rsidR="00E85A78" w:rsidRDefault="00E85A78" w:rsidP="00E85A78">
      <w:pPr>
        <w:pStyle w:val="a3"/>
        <w:spacing w:before="60"/>
        <w:ind w:firstLine="426"/>
        <w:jc w:val="both"/>
        <w:rPr>
          <w:rFonts w:ascii="Times New Roman" w:hAnsi="Times New Roman"/>
          <w:color w:val="1F497D"/>
        </w:rPr>
      </w:pPr>
      <w:r w:rsidRPr="00E85A78">
        <w:rPr>
          <w:rFonts w:ascii="Times New Roman" w:hAnsi="Times New Roman"/>
          <w:color w:val="1F497D"/>
        </w:rPr>
        <w:t xml:space="preserve">В целях получения суммы указанных убытков и обоснования их размера Покупатель направляет Поставщику решение налогового органа, прошедшего обжалование в кассационной инстанции суда, об отказе в возмещении (в </w:t>
      </w:r>
      <w:r w:rsidRPr="00E85A78">
        <w:rPr>
          <w:rFonts w:ascii="Times New Roman" w:hAnsi="Times New Roman"/>
          <w:color w:val="1F497D"/>
        </w:rPr>
        <w:lastRenderedPageBreak/>
        <w:t>принятии к вычету) сумм НДС, уплаченных по настоящему договору. Поставщик возмещает Покупателю указанные убытки не позднее, чем по истечении трех недель со дня получения данного решения от Покупателя.</w:t>
      </w:r>
    </w:p>
    <w:p w14:paraId="559974FB" w14:textId="77777777" w:rsidR="00B51F26" w:rsidRPr="00E85A78" w:rsidRDefault="00B51F26" w:rsidP="00E85A78">
      <w:pPr>
        <w:pStyle w:val="a3"/>
        <w:spacing w:before="60"/>
        <w:ind w:firstLine="426"/>
        <w:jc w:val="both"/>
        <w:rPr>
          <w:rFonts w:ascii="Times New Roman" w:hAnsi="Times New Roman"/>
          <w:color w:val="1F497D"/>
        </w:rPr>
      </w:pPr>
    </w:p>
    <w:p w14:paraId="25466B5E" w14:textId="77777777" w:rsidR="00E85A78" w:rsidRPr="00E85A78" w:rsidRDefault="00E85A78" w:rsidP="00E85A78">
      <w:pPr>
        <w:pStyle w:val="a3"/>
        <w:spacing w:before="240" w:after="240"/>
        <w:ind w:firstLine="425"/>
        <w:rPr>
          <w:rFonts w:ascii="Times New Roman" w:hAnsi="Times New Roman"/>
          <w:b/>
          <w:color w:val="1F497D"/>
          <w:spacing w:val="-2"/>
          <w:sz w:val="22"/>
          <w:szCs w:val="22"/>
        </w:rPr>
      </w:pPr>
      <w:r w:rsidRPr="00E85A78">
        <w:rPr>
          <w:rFonts w:ascii="Times New Roman" w:hAnsi="Times New Roman"/>
          <w:b/>
          <w:color w:val="1F497D"/>
          <w:spacing w:val="-2"/>
          <w:sz w:val="22"/>
          <w:szCs w:val="22"/>
        </w:rPr>
        <w:t>8. ДОПОЛНИТЕЛЬНЫЕ УСЛОВИЯ</w:t>
      </w:r>
    </w:p>
    <w:p w14:paraId="1991C5C6" w14:textId="77777777" w:rsidR="00E85A78" w:rsidRPr="00E85A78" w:rsidRDefault="00E85A78" w:rsidP="00E85A78">
      <w:pPr>
        <w:pStyle w:val="a3"/>
        <w:spacing w:before="60"/>
        <w:ind w:firstLine="426"/>
        <w:jc w:val="both"/>
        <w:rPr>
          <w:rFonts w:ascii="Times New Roman" w:hAnsi="Times New Roman"/>
          <w:color w:val="1F497D"/>
        </w:rPr>
      </w:pPr>
      <w:r w:rsidRPr="00E85A78">
        <w:rPr>
          <w:rFonts w:ascii="Times New Roman" w:hAnsi="Times New Roman"/>
          <w:color w:val="1F497D"/>
        </w:rPr>
        <w:t>8.1. П</w:t>
      </w:r>
      <w:r w:rsidR="000E2F5B">
        <w:rPr>
          <w:rFonts w:ascii="Times New Roman" w:hAnsi="Times New Roman"/>
          <w:color w:val="1F497D"/>
        </w:rPr>
        <w:t>оставщик</w:t>
      </w:r>
      <w:r w:rsidRPr="00E85A78">
        <w:rPr>
          <w:rFonts w:ascii="Times New Roman" w:hAnsi="Times New Roman"/>
          <w:color w:val="1F497D"/>
        </w:rPr>
        <w:t xml:space="preserve"> с оформленным с его стороны Договором обязан представить заверенные копии документов, подтверждающие его юридический статус (свидетельство о внесении записи в единый государственный реестр юридических лиц или индивидуальных предпринимателей (ЕГРЮЛ или ЕГРИП), свидетельство о постановке на учет в налоговом органе), подтверждение фактического нахождения органов управления – устав (1,2 стр., страница о руководителе организации, последняя страница), полномочия лица подписавшего Договор (Протокол/решение о назначении директора (выписка из протокола), Доверенность).</w:t>
      </w:r>
    </w:p>
    <w:p w14:paraId="085D017E" w14:textId="77777777" w:rsidR="00E85A78" w:rsidRPr="00E85A78" w:rsidRDefault="00E85A78" w:rsidP="00E85A78">
      <w:pPr>
        <w:pStyle w:val="a3"/>
        <w:spacing w:before="60"/>
        <w:ind w:firstLine="426"/>
        <w:jc w:val="both"/>
        <w:rPr>
          <w:rFonts w:ascii="Times New Roman" w:hAnsi="Times New Roman"/>
          <w:color w:val="1F497D"/>
        </w:rPr>
      </w:pPr>
      <w:r w:rsidRPr="00E85A78">
        <w:rPr>
          <w:rFonts w:ascii="Times New Roman" w:hAnsi="Times New Roman"/>
          <w:color w:val="1F497D"/>
        </w:rPr>
        <w:t>8.2. Сторона обязана незамедлительно уведомлять другую Сторону об изменении почтовых, банковских реквизитов, а также об изменениях в случае реорганизации с документальным обоснованием.</w:t>
      </w:r>
    </w:p>
    <w:p w14:paraId="730EF9F7" w14:textId="77777777" w:rsidR="000E2F5B" w:rsidRDefault="00E85A78" w:rsidP="00E85A78">
      <w:pPr>
        <w:pStyle w:val="a3"/>
        <w:spacing w:before="60"/>
        <w:ind w:firstLine="426"/>
        <w:jc w:val="both"/>
        <w:rPr>
          <w:rFonts w:ascii="Times New Roman" w:hAnsi="Times New Roman"/>
          <w:color w:val="1F497D"/>
        </w:rPr>
      </w:pPr>
      <w:r w:rsidRPr="00E85A78">
        <w:rPr>
          <w:rFonts w:ascii="Times New Roman" w:hAnsi="Times New Roman"/>
          <w:color w:val="1F497D"/>
        </w:rPr>
        <w:t xml:space="preserve">8.3. Передача прав и обязанностей по настоящему Договору производится только с письменного согласия Сторон Договора. </w:t>
      </w:r>
      <w:r w:rsidR="000E2F5B">
        <w:rPr>
          <w:rFonts w:ascii="Times New Roman" w:hAnsi="Times New Roman"/>
          <w:color w:val="1F497D"/>
        </w:rPr>
        <w:t xml:space="preserve"> </w:t>
      </w:r>
    </w:p>
    <w:p w14:paraId="2098659B" w14:textId="442F68DA" w:rsidR="000E2F5B" w:rsidRDefault="000E2F5B" w:rsidP="00E85A78">
      <w:pPr>
        <w:pStyle w:val="a3"/>
        <w:spacing w:before="60"/>
        <w:ind w:firstLine="426"/>
        <w:jc w:val="both"/>
        <w:rPr>
          <w:rFonts w:ascii="Times New Roman" w:hAnsi="Times New Roman"/>
          <w:color w:val="1F497D"/>
        </w:rPr>
      </w:pPr>
      <w:r w:rsidRPr="000E2F5B">
        <w:rPr>
          <w:rFonts w:ascii="Times New Roman" w:hAnsi="Times New Roman"/>
          <w:color w:val="1F497D"/>
        </w:rPr>
        <w:t>В случае нарушения запрета, установленного в абзаце</w:t>
      </w:r>
      <w:r w:rsidR="007446EF">
        <w:rPr>
          <w:rFonts w:ascii="Times New Roman" w:hAnsi="Times New Roman"/>
          <w:color w:val="1F497D"/>
        </w:rPr>
        <w:t xml:space="preserve"> 1 настоящего пункта, Поставщик</w:t>
      </w:r>
      <w:r w:rsidRPr="000E2F5B">
        <w:rPr>
          <w:rFonts w:ascii="Times New Roman" w:hAnsi="Times New Roman"/>
          <w:color w:val="1F497D"/>
        </w:rPr>
        <w:t xml:space="preserve"> уплачивает Покупателю неустойку в размере 10 % от суммы уступленных без согласия Покупателя требований.</w:t>
      </w:r>
    </w:p>
    <w:p w14:paraId="117E9BF1" w14:textId="77777777" w:rsidR="000E2F5B" w:rsidRPr="00E85A78" w:rsidRDefault="00E85A78" w:rsidP="000E2F5B">
      <w:pPr>
        <w:pStyle w:val="a3"/>
        <w:spacing w:before="60"/>
        <w:ind w:firstLine="426"/>
        <w:jc w:val="both"/>
        <w:rPr>
          <w:rFonts w:ascii="Times New Roman" w:hAnsi="Times New Roman"/>
          <w:color w:val="1F497D"/>
        </w:rPr>
      </w:pPr>
      <w:r w:rsidRPr="00E85A78">
        <w:rPr>
          <w:rFonts w:ascii="Times New Roman" w:hAnsi="Times New Roman"/>
          <w:color w:val="1F497D"/>
        </w:rPr>
        <w:t>При реорганизации любой из Сторон в период настоящего Договора, ее правопреемник принимает на себя обязательства и несет полную ответственность в объеме тех прав и обязанностей, которые имел его предшественник.</w:t>
      </w:r>
    </w:p>
    <w:p w14:paraId="41311B9B" w14:textId="77777777" w:rsidR="00E85A78" w:rsidRPr="00E85A78" w:rsidRDefault="00E85A78" w:rsidP="00E85A78">
      <w:pPr>
        <w:pStyle w:val="a3"/>
        <w:spacing w:before="60"/>
        <w:ind w:firstLine="426"/>
        <w:jc w:val="both"/>
        <w:rPr>
          <w:rFonts w:ascii="Times New Roman" w:hAnsi="Times New Roman"/>
          <w:color w:val="1F497D"/>
        </w:rPr>
      </w:pPr>
      <w:r w:rsidRPr="00E85A78">
        <w:rPr>
          <w:rFonts w:ascii="Times New Roman" w:hAnsi="Times New Roman"/>
          <w:color w:val="1F497D"/>
        </w:rPr>
        <w:t xml:space="preserve">8.4. Согласно ст. 434 Гражданского кодекса Российской Федерации настоящий Договор, дополнения, изменения, приложения, соглашения к Договору, а также другие документы, основанные на обязательствах по Договору (спецификации, счета на оплату, письма, уведомления, заявления, претензии и иные документы), которые направлены и получены путем обмена документами посредством электронной почты, позволяющей достоверно установить, что документ исходит от Стороны по Договору, с адресов и номеров ответственных лиц, указанных в настоящем Договоре, признаются составленными надлежащим образом с соблюдением письменной формы, имеют юридическую силу оригинала и могут быть использованы в качестве письменных доказательств в случае возникновения спора, в том числе при разрешении споров в судебном порядке. </w:t>
      </w:r>
    </w:p>
    <w:p w14:paraId="13FCE5D9" w14:textId="5A78E302" w:rsidR="000E2F5B" w:rsidRDefault="00E85A78" w:rsidP="00220B8F">
      <w:pPr>
        <w:pStyle w:val="a3"/>
        <w:spacing w:before="60"/>
        <w:ind w:firstLine="426"/>
        <w:jc w:val="both"/>
        <w:rPr>
          <w:rFonts w:ascii="Times New Roman" w:hAnsi="Times New Roman"/>
          <w:color w:val="1F497D"/>
        </w:rPr>
      </w:pPr>
      <w:r w:rsidRPr="00E85A78">
        <w:rPr>
          <w:rFonts w:ascii="Times New Roman" w:hAnsi="Times New Roman"/>
          <w:color w:val="1F497D"/>
        </w:rPr>
        <w:t>Адрес электронной почты Пок</w:t>
      </w:r>
      <w:r w:rsidR="0079427C">
        <w:rPr>
          <w:rFonts w:ascii="Times New Roman" w:hAnsi="Times New Roman"/>
          <w:color w:val="1F497D"/>
        </w:rPr>
        <w:t>упателя</w:t>
      </w:r>
      <w:r w:rsidR="00220B8F">
        <w:rPr>
          <w:rFonts w:ascii="Times New Roman" w:hAnsi="Times New Roman"/>
          <w:color w:val="1F497D"/>
        </w:rPr>
        <w:t>:</w:t>
      </w:r>
      <w:r w:rsidR="0079427C">
        <w:rPr>
          <w:rFonts w:ascii="Times New Roman" w:hAnsi="Times New Roman"/>
          <w:color w:val="1F497D"/>
        </w:rPr>
        <w:t xml:space="preserve"> </w:t>
      </w:r>
      <w:r w:rsidR="00220B8F" w:rsidRPr="00220B8F">
        <w:rPr>
          <w:rFonts w:ascii="Times New Roman" w:hAnsi="Times New Roman"/>
          <w:color w:val="1F497D"/>
          <w:lang w:val="en-US"/>
        </w:rPr>
        <w:t>mph</w:t>
      </w:r>
      <w:r w:rsidR="00220B8F" w:rsidRPr="00220B8F">
        <w:rPr>
          <w:rFonts w:ascii="Times New Roman" w:hAnsi="Times New Roman"/>
          <w:color w:val="1F497D"/>
        </w:rPr>
        <w:t>@</w:t>
      </w:r>
      <w:r w:rsidR="00220B8F" w:rsidRPr="00220B8F">
        <w:rPr>
          <w:rFonts w:ascii="Times New Roman" w:hAnsi="Times New Roman"/>
          <w:color w:val="1F497D"/>
          <w:lang w:val="en-US"/>
        </w:rPr>
        <w:t>severstal</w:t>
      </w:r>
      <w:r w:rsidR="00220B8F" w:rsidRPr="00220B8F">
        <w:rPr>
          <w:rFonts w:ascii="Times New Roman" w:hAnsi="Times New Roman"/>
          <w:color w:val="1F497D"/>
        </w:rPr>
        <w:t>.</w:t>
      </w:r>
      <w:r w:rsidR="00220B8F" w:rsidRPr="00220B8F">
        <w:rPr>
          <w:rFonts w:ascii="Times New Roman" w:hAnsi="Times New Roman"/>
          <w:color w:val="1F497D"/>
          <w:lang w:val="en-US"/>
        </w:rPr>
        <w:t>com</w:t>
      </w:r>
      <w:r w:rsidR="00220B8F">
        <w:rPr>
          <w:rFonts w:ascii="Times New Roman" w:hAnsi="Times New Roman"/>
          <w:color w:val="1F497D"/>
        </w:rPr>
        <w:t xml:space="preserve">, </w:t>
      </w:r>
      <w:r w:rsidR="00220B8F" w:rsidRPr="00220B8F">
        <w:rPr>
          <w:rFonts w:ascii="Times New Roman" w:hAnsi="Times New Roman"/>
          <w:color w:val="1F497D"/>
          <w:lang w:val="en-US"/>
        </w:rPr>
        <w:t>digital</w:t>
      </w:r>
      <w:r w:rsidR="00220B8F" w:rsidRPr="00220B8F">
        <w:rPr>
          <w:rFonts w:ascii="Times New Roman" w:hAnsi="Times New Roman"/>
          <w:color w:val="1F497D"/>
        </w:rPr>
        <w:t>.</w:t>
      </w:r>
      <w:r w:rsidR="00220B8F" w:rsidRPr="00220B8F">
        <w:rPr>
          <w:rFonts w:ascii="Times New Roman" w:hAnsi="Times New Roman"/>
          <w:color w:val="1F497D"/>
          <w:lang w:val="en-US"/>
        </w:rPr>
        <w:t>solutions</w:t>
      </w:r>
      <w:r w:rsidR="00220B8F" w:rsidRPr="00220B8F">
        <w:rPr>
          <w:rFonts w:ascii="Times New Roman" w:hAnsi="Times New Roman"/>
          <w:color w:val="1F497D"/>
        </w:rPr>
        <w:t>@</w:t>
      </w:r>
      <w:r w:rsidR="00220B8F" w:rsidRPr="00220B8F">
        <w:rPr>
          <w:rFonts w:ascii="Times New Roman" w:hAnsi="Times New Roman"/>
          <w:color w:val="1F497D"/>
          <w:lang w:val="en-US"/>
        </w:rPr>
        <w:t>severstal</w:t>
      </w:r>
      <w:r w:rsidR="00220B8F" w:rsidRPr="00220B8F">
        <w:rPr>
          <w:rFonts w:ascii="Times New Roman" w:hAnsi="Times New Roman"/>
          <w:color w:val="1F497D"/>
        </w:rPr>
        <w:t>.</w:t>
      </w:r>
      <w:r w:rsidR="00220B8F" w:rsidRPr="00220B8F">
        <w:rPr>
          <w:rFonts w:ascii="Times New Roman" w:hAnsi="Times New Roman"/>
          <w:color w:val="1F497D"/>
          <w:lang w:val="en-US"/>
        </w:rPr>
        <w:t>com</w:t>
      </w:r>
    </w:p>
    <w:p w14:paraId="680A75D2" w14:textId="724C3832" w:rsidR="00E85A78" w:rsidRPr="00E85A78" w:rsidRDefault="00E85A78" w:rsidP="00E85A78">
      <w:pPr>
        <w:pStyle w:val="a3"/>
        <w:spacing w:before="60"/>
        <w:ind w:firstLine="426"/>
        <w:jc w:val="both"/>
        <w:rPr>
          <w:rFonts w:ascii="Times New Roman" w:hAnsi="Times New Roman"/>
          <w:color w:val="1F497D"/>
        </w:rPr>
      </w:pPr>
      <w:r w:rsidRPr="00E85A78">
        <w:rPr>
          <w:rFonts w:ascii="Times New Roman" w:hAnsi="Times New Roman"/>
          <w:color w:val="1F497D"/>
        </w:rPr>
        <w:t xml:space="preserve">Адрес электронной почты Поставщика </w:t>
      </w:r>
      <w:permStart w:id="1061494516" w:edGrp="everyone"/>
      <w:r w:rsidR="00E57D24">
        <w:rPr>
          <w:rFonts w:ascii="Times New Roman" w:hAnsi="Times New Roman"/>
          <w:color w:val="1F497D"/>
        </w:rPr>
        <w:t xml:space="preserve">                                         </w:t>
      </w:r>
      <w:permEnd w:id="1061494516"/>
    </w:p>
    <w:p w14:paraId="7456D7C5" w14:textId="77777777" w:rsidR="00E85A78" w:rsidRPr="00E85A78" w:rsidRDefault="00E85A78" w:rsidP="00E85A78">
      <w:pPr>
        <w:pStyle w:val="a3"/>
        <w:spacing w:before="60"/>
        <w:ind w:firstLine="426"/>
        <w:jc w:val="both"/>
        <w:rPr>
          <w:rFonts w:ascii="Times New Roman" w:hAnsi="Times New Roman"/>
          <w:color w:val="1F497D"/>
        </w:rPr>
      </w:pPr>
      <w:r w:rsidRPr="00E85A78">
        <w:rPr>
          <w:rFonts w:ascii="Times New Roman" w:hAnsi="Times New Roman"/>
          <w:color w:val="1F497D"/>
        </w:rPr>
        <w:t>Сторонами самостоятельно обеспечивается режим доступа к данным адресам электронной почты, исключающий несанкционированное использование данных адресов электронной почты.</w:t>
      </w:r>
    </w:p>
    <w:p w14:paraId="42A0A2A4" w14:textId="77777777" w:rsidR="00E85A78" w:rsidRPr="00E85A78" w:rsidRDefault="00E85A78" w:rsidP="00E85A78">
      <w:pPr>
        <w:pStyle w:val="a3"/>
        <w:spacing w:before="60"/>
        <w:ind w:firstLine="426"/>
        <w:jc w:val="both"/>
        <w:rPr>
          <w:rFonts w:ascii="Times New Roman" w:hAnsi="Times New Roman"/>
          <w:color w:val="1F497D"/>
        </w:rPr>
      </w:pPr>
      <w:r w:rsidRPr="00E85A78">
        <w:rPr>
          <w:rFonts w:ascii="Times New Roman" w:hAnsi="Times New Roman"/>
          <w:color w:val="1F497D"/>
        </w:rPr>
        <w:t>При этом датой получения документа другой Стороной Договора признается день отправки документа по электронной почте</w:t>
      </w:r>
      <w:r w:rsidR="000E2F5B">
        <w:rPr>
          <w:rFonts w:ascii="Times New Roman" w:hAnsi="Times New Roman"/>
          <w:color w:val="1F497D"/>
        </w:rPr>
        <w:t>.</w:t>
      </w:r>
      <w:r w:rsidRPr="00E85A78">
        <w:rPr>
          <w:rFonts w:ascii="Times New Roman" w:hAnsi="Times New Roman"/>
          <w:color w:val="1F497D"/>
        </w:rPr>
        <w:t xml:space="preserve"> </w:t>
      </w:r>
    </w:p>
    <w:p w14:paraId="278C5402" w14:textId="77777777" w:rsidR="00E85A78" w:rsidRDefault="00E85A78" w:rsidP="00E85A78">
      <w:pPr>
        <w:pStyle w:val="a3"/>
        <w:spacing w:before="60"/>
        <w:ind w:firstLine="426"/>
        <w:jc w:val="both"/>
        <w:rPr>
          <w:rFonts w:ascii="Times New Roman" w:hAnsi="Times New Roman"/>
          <w:color w:val="1F497D"/>
        </w:rPr>
      </w:pPr>
      <w:r w:rsidRPr="00E85A78">
        <w:rPr>
          <w:rFonts w:ascii="Times New Roman" w:hAnsi="Times New Roman"/>
          <w:color w:val="1F497D"/>
        </w:rPr>
        <w:t>Вышеуказанные документы в обязательном порядке дублируются направлением оригиналов в течение 7 (семи) календарных дней с даты их подписания. В случае не направления оригиналов документов в указанный срок, виновная сторона возмещает штрафы и другие убытки, возникшие по её вине.</w:t>
      </w:r>
    </w:p>
    <w:p w14:paraId="4D7F8FD1" w14:textId="77777777" w:rsidR="00E85A78" w:rsidRPr="00640CC5" w:rsidRDefault="000E2F5B" w:rsidP="000E2F5B">
      <w:pPr>
        <w:pStyle w:val="a3"/>
        <w:spacing w:before="60"/>
        <w:ind w:firstLine="426"/>
        <w:jc w:val="both"/>
        <w:rPr>
          <w:rFonts w:ascii="Times New Roman" w:hAnsi="Times New Roman" w:cs="Times New Roman"/>
          <w:color w:val="1F4E79"/>
        </w:rPr>
      </w:pPr>
      <w:r>
        <w:rPr>
          <w:rFonts w:ascii="Times New Roman" w:hAnsi="Times New Roman"/>
          <w:color w:val="1F497D"/>
        </w:rPr>
        <w:t xml:space="preserve">8.5. </w:t>
      </w:r>
      <w:r w:rsidRPr="00640CC5">
        <w:rPr>
          <w:rFonts w:ascii="Times New Roman" w:hAnsi="Times New Roman" w:cs="Times New Roman"/>
          <w:color w:val="1F4E79"/>
        </w:rPr>
        <w:t>Настоящий Договор, а также документы, как являющиеся его неотъемлемой частью, так и оформленные Сторонами в процессе исполнения обязательств по настоящему Договору, могут быть подписаны квалифицированными электронными подписями (КЭП) Сторон (вместо собственноручных подписей) в порядке и на условиях, установленных заключенным Сторонами Соглашением об электронном документообороте, с соблюдением сроков, а также иных условий предоставления (направления) соответствующих документов, установленных настоящим Договором (за исключением необходимости направления документов по электронной почте и/или подписанных собственноручно оригиналов, в случае если соответствующий документ подписан КЭП и передан по электронным каналам связи согласно Соглашению об электронном документообороте). Указанные правила о подписании документов квалифицированными электронными подписями Сторон (вместо собственноручных подписей) не применяются к документам, электронный документооборот по которым ограничен/запрещен Соглашением об электронном документообороте.</w:t>
      </w:r>
    </w:p>
    <w:p w14:paraId="31BD1C85" w14:textId="646ED123" w:rsidR="00E85A78" w:rsidRDefault="00E85A78" w:rsidP="00E85A78">
      <w:pPr>
        <w:pStyle w:val="a3"/>
        <w:spacing w:before="60"/>
        <w:ind w:firstLine="426"/>
        <w:jc w:val="both"/>
        <w:rPr>
          <w:rFonts w:ascii="Times New Roman" w:hAnsi="Times New Roman"/>
          <w:color w:val="1F497D"/>
        </w:rPr>
      </w:pPr>
      <w:r w:rsidRPr="00E85A78">
        <w:rPr>
          <w:rFonts w:ascii="Times New Roman" w:hAnsi="Times New Roman"/>
          <w:color w:val="1F497D"/>
        </w:rPr>
        <w:t xml:space="preserve">8.6. Срок действия Договора </w:t>
      </w:r>
      <w:r w:rsidR="0079427C">
        <w:rPr>
          <w:rFonts w:ascii="Times New Roman" w:hAnsi="Times New Roman"/>
          <w:color w:val="1F497D"/>
        </w:rPr>
        <w:t>устанавливаетс</w:t>
      </w:r>
      <w:r w:rsidR="00E57D24">
        <w:rPr>
          <w:rFonts w:ascii="Times New Roman" w:hAnsi="Times New Roman"/>
          <w:color w:val="1F497D"/>
        </w:rPr>
        <w:t xml:space="preserve">я с </w:t>
      </w:r>
      <w:permStart w:id="437811805" w:edGrp="everyone"/>
      <w:r w:rsidR="00E57D24">
        <w:rPr>
          <w:rFonts w:ascii="Times New Roman" w:hAnsi="Times New Roman"/>
          <w:color w:val="1F497D"/>
        </w:rPr>
        <w:t xml:space="preserve">                                  </w:t>
      </w:r>
      <w:permEnd w:id="437811805"/>
      <w:r w:rsidR="0079427C">
        <w:rPr>
          <w:rFonts w:ascii="Times New Roman" w:hAnsi="Times New Roman"/>
          <w:color w:val="1F497D"/>
        </w:rPr>
        <w:t xml:space="preserve"> г. </w:t>
      </w:r>
      <w:r w:rsidRPr="00E85A78">
        <w:rPr>
          <w:rFonts w:ascii="Times New Roman" w:hAnsi="Times New Roman"/>
          <w:color w:val="1F497D"/>
        </w:rPr>
        <w:t xml:space="preserve">по </w:t>
      </w:r>
      <w:permStart w:id="1304519785" w:edGrp="everyone"/>
      <w:r w:rsidR="00E57D24">
        <w:rPr>
          <w:rFonts w:ascii="Times New Roman" w:hAnsi="Times New Roman"/>
          <w:color w:val="1F497D"/>
        </w:rPr>
        <w:t xml:space="preserve">                                       </w:t>
      </w:r>
      <w:permEnd w:id="1304519785"/>
      <w:r w:rsidR="00E57D24">
        <w:rPr>
          <w:rFonts w:ascii="Times New Roman" w:hAnsi="Times New Roman"/>
          <w:color w:val="1F497D"/>
        </w:rPr>
        <w:t>г.</w:t>
      </w:r>
    </w:p>
    <w:p w14:paraId="3EFBDAC1" w14:textId="77777777" w:rsidR="000E2F5B" w:rsidRPr="00E85A78" w:rsidRDefault="000E2F5B" w:rsidP="00E85A78">
      <w:pPr>
        <w:pStyle w:val="a3"/>
        <w:spacing w:before="60"/>
        <w:ind w:firstLine="426"/>
        <w:jc w:val="both"/>
        <w:rPr>
          <w:rFonts w:ascii="Times New Roman" w:hAnsi="Times New Roman"/>
          <w:color w:val="1F497D"/>
        </w:rPr>
      </w:pPr>
      <w:r>
        <w:rPr>
          <w:rFonts w:ascii="Times New Roman" w:hAnsi="Times New Roman"/>
          <w:color w:val="1F497D"/>
        </w:rPr>
        <w:t>Действие настоящего Д</w:t>
      </w:r>
      <w:r w:rsidRPr="000E2F5B">
        <w:rPr>
          <w:rFonts w:ascii="Times New Roman" w:hAnsi="Times New Roman"/>
          <w:color w:val="1F497D"/>
        </w:rPr>
        <w:t>оговора автоматически продлевается на каждый последующий год, если ни одна из Сторон письменно не заявит другой Стороне о намерении прекратить действие Договора не менее чем за 30 дней до истечения срока действия настоящего Договора, при этом общий с</w:t>
      </w:r>
      <w:r>
        <w:rPr>
          <w:rFonts w:ascii="Times New Roman" w:hAnsi="Times New Roman"/>
          <w:color w:val="1F497D"/>
        </w:rPr>
        <w:t xml:space="preserve">рок автоматической пролонгации </w:t>
      </w:r>
      <w:r w:rsidRPr="000E2F5B">
        <w:rPr>
          <w:rFonts w:ascii="Times New Roman" w:hAnsi="Times New Roman"/>
          <w:color w:val="1F497D"/>
        </w:rPr>
        <w:t>настоящего Договора ограничен 3 (тремя) годами.</w:t>
      </w:r>
    </w:p>
    <w:p w14:paraId="5F04000B" w14:textId="4EF71728" w:rsidR="000F5E81" w:rsidRDefault="00E85A78" w:rsidP="00E85A78">
      <w:pPr>
        <w:pStyle w:val="a3"/>
        <w:spacing w:before="60"/>
        <w:ind w:firstLine="426"/>
        <w:jc w:val="both"/>
        <w:rPr>
          <w:rFonts w:ascii="Times New Roman" w:hAnsi="Times New Roman"/>
          <w:color w:val="1F497D"/>
        </w:rPr>
      </w:pPr>
      <w:r w:rsidRPr="00E85A78">
        <w:rPr>
          <w:rFonts w:ascii="Times New Roman" w:hAnsi="Times New Roman"/>
          <w:color w:val="1F497D"/>
        </w:rPr>
        <w:t>8.7</w:t>
      </w:r>
      <w:r w:rsidR="003E3688">
        <w:rPr>
          <w:rFonts w:ascii="Times New Roman" w:hAnsi="Times New Roman"/>
          <w:color w:val="1F497D"/>
        </w:rPr>
        <w:t>.</w:t>
      </w:r>
      <w:r w:rsidRPr="00E85A78">
        <w:rPr>
          <w:rFonts w:ascii="Times New Roman" w:hAnsi="Times New Roman"/>
          <w:color w:val="1F497D"/>
        </w:rPr>
        <w:t xml:space="preserve"> </w:t>
      </w:r>
      <w:r w:rsidR="00E0334F" w:rsidRPr="00E0334F">
        <w:rPr>
          <w:rFonts w:ascii="Times New Roman" w:hAnsi="Times New Roman"/>
          <w:color w:val="1F497D"/>
        </w:rPr>
        <w:t xml:space="preserve">Стороны настоящим заверяют и гарантируют, что в части антикоррупционных требований, конфиденциальности, обстоятельств непреодолимой силы (форс-мажор) и заверений об обстоятельствах Стороны обязуются соблюдать в ходе заключения и исполнения настоящего Договора «Типовые формулировки контрактов на закупку для резидентов и нерезидентов» (далее по тексту - Типовые формулировки), размещенные по адресу </w:t>
      </w:r>
      <w:hyperlink r:id="rId12" w:history="1">
        <w:r w:rsidR="00E0334F" w:rsidRPr="00E0334F">
          <w:rPr>
            <w:rStyle w:val="ab"/>
            <w:rFonts w:ascii="Times New Roman" w:hAnsi="Times New Roman"/>
            <w:lang w:val="en-US"/>
          </w:rPr>
          <w:t>https</w:t>
        </w:r>
        <w:r w:rsidR="00E0334F" w:rsidRPr="00E0334F">
          <w:rPr>
            <w:rStyle w:val="ab"/>
            <w:rFonts w:ascii="Times New Roman" w:hAnsi="Times New Roman"/>
          </w:rPr>
          <w:t>://</w:t>
        </w:r>
        <w:r w:rsidR="00E0334F" w:rsidRPr="00E0334F">
          <w:rPr>
            <w:rStyle w:val="ab"/>
            <w:rFonts w:ascii="Times New Roman" w:hAnsi="Times New Roman"/>
            <w:lang w:val="en-US"/>
          </w:rPr>
          <w:t>suppliers</w:t>
        </w:r>
        <w:r w:rsidR="00E0334F" w:rsidRPr="00E0334F">
          <w:rPr>
            <w:rStyle w:val="ab"/>
            <w:rFonts w:ascii="Times New Roman" w:hAnsi="Times New Roman"/>
          </w:rPr>
          <w:t>.</w:t>
        </w:r>
        <w:r w:rsidR="00E0334F" w:rsidRPr="00E0334F">
          <w:rPr>
            <w:rStyle w:val="ab"/>
            <w:rFonts w:ascii="Times New Roman" w:hAnsi="Times New Roman"/>
            <w:lang w:val="en-US"/>
          </w:rPr>
          <w:t>severstal</w:t>
        </w:r>
        <w:r w:rsidR="00E0334F" w:rsidRPr="00E0334F">
          <w:rPr>
            <w:rStyle w:val="ab"/>
            <w:rFonts w:ascii="Times New Roman" w:hAnsi="Times New Roman"/>
          </w:rPr>
          <w:t>.</w:t>
        </w:r>
        <w:r w:rsidR="00E0334F" w:rsidRPr="00E0334F">
          <w:rPr>
            <w:rStyle w:val="ab"/>
            <w:rFonts w:ascii="Times New Roman" w:hAnsi="Times New Roman"/>
            <w:lang w:val="en-US"/>
          </w:rPr>
          <w:t>com</w:t>
        </w:r>
        <w:r w:rsidR="00E0334F" w:rsidRPr="00E0334F">
          <w:rPr>
            <w:rStyle w:val="ab"/>
            <w:rFonts w:ascii="Times New Roman" w:hAnsi="Times New Roman"/>
          </w:rPr>
          <w:t>/</w:t>
        </w:r>
        <w:r w:rsidR="00E0334F" w:rsidRPr="00E0334F">
          <w:rPr>
            <w:rStyle w:val="ab"/>
            <w:rFonts w:ascii="Times New Roman" w:hAnsi="Times New Roman"/>
            <w:lang w:val="en-US"/>
          </w:rPr>
          <w:t>support</w:t>
        </w:r>
        <w:r w:rsidR="00E0334F" w:rsidRPr="00E0334F">
          <w:rPr>
            <w:rStyle w:val="ab"/>
            <w:rFonts w:ascii="Times New Roman" w:hAnsi="Times New Roman"/>
          </w:rPr>
          <w:t>-</w:t>
        </w:r>
        <w:r w:rsidR="00E0334F" w:rsidRPr="00E0334F">
          <w:rPr>
            <w:rStyle w:val="ab"/>
            <w:rFonts w:ascii="Times New Roman" w:hAnsi="Times New Roman"/>
            <w:lang w:val="en-US"/>
          </w:rPr>
          <w:t>center</w:t>
        </w:r>
        <w:r w:rsidR="00E0334F" w:rsidRPr="00E0334F">
          <w:rPr>
            <w:rStyle w:val="ab"/>
            <w:rFonts w:ascii="Times New Roman" w:hAnsi="Times New Roman"/>
          </w:rPr>
          <w:t>/</w:t>
        </w:r>
        <w:r w:rsidR="00E0334F" w:rsidRPr="00E0334F">
          <w:rPr>
            <w:rStyle w:val="ab"/>
            <w:rFonts w:ascii="Times New Roman" w:hAnsi="Times New Roman"/>
            <w:lang w:val="en-US"/>
          </w:rPr>
          <w:t>conditions</w:t>
        </w:r>
        <w:r w:rsidR="00E0334F" w:rsidRPr="00E0334F">
          <w:rPr>
            <w:rStyle w:val="ab"/>
            <w:rFonts w:ascii="Times New Roman" w:hAnsi="Times New Roman"/>
          </w:rPr>
          <w:t>/</w:t>
        </w:r>
      </w:hyperlink>
      <w:r w:rsidR="00E0334F" w:rsidRPr="00E0334F">
        <w:rPr>
          <w:rFonts w:ascii="Times New Roman" w:hAnsi="Times New Roman"/>
          <w:color w:val="1F497D"/>
        </w:rPr>
        <w:t>, в редакции, действующей на момент заключения настоящего Договора.  Типовые формулировки являются неотъемлемой частью настоящего Договора.</w:t>
      </w:r>
    </w:p>
    <w:p w14:paraId="37828F59" w14:textId="77777777" w:rsidR="000E2F5B" w:rsidRPr="002E1500" w:rsidRDefault="000E2F5B" w:rsidP="000E2F5B">
      <w:pPr>
        <w:pStyle w:val="a3"/>
        <w:spacing w:before="240" w:after="240"/>
        <w:ind w:firstLine="284"/>
        <w:jc w:val="center"/>
        <w:rPr>
          <w:rFonts w:ascii="Times New Roman" w:hAnsi="Times New Roman"/>
          <w:b/>
          <w:color w:val="2F5496"/>
        </w:rPr>
      </w:pPr>
      <w:r w:rsidRPr="00BE6646">
        <w:rPr>
          <w:rFonts w:ascii="Times New Roman" w:hAnsi="Times New Roman"/>
          <w:b/>
          <w:color w:val="2F5496"/>
        </w:rPr>
        <w:t>9. АДРЕСА И РЕКВИЗИТЫ СТОРОН</w:t>
      </w:r>
    </w:p>
    <w:tbl>
      <w:tblPr>
        <w:tblW w:w="1002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18"/>
        <w:gridCol w:w="7506"/>
      </w:tblGrid>
      <w:tr w:rsidR="000E2F5B" w:rsidRPr="00BE6646" w14:paraId="451BEBDE" w14:textId="77777777" w:rsidTr="00640CC5">
        <w:trPr>
          <w:trHeight w:val="179"/>
        </w:trPr>
        <w:tc>
          <w:tcPr>
            <w:tcW w:w="2518" w:type="dxa"/>
            <w:tcBorders>
              <w:top w:val="nil"/>
              <w:left w:val="nil"/>
              <w:bottom w:val="nil"/>
              <w:right w:val="nil"/>
            </w:tcBorders>
          </w:tcPr>
          <w:p w14:paraId="26C20BA5" w14:textId="77777777" w:rsidR="000E2F5B" w:rsidRPr="00BE6646" w:rsidRDefault="000E2F5B" w:rsidP="00640CC5">
            <w:pPr>
              <w:pStyle w:val="PlainText1"/>
              <w:jc w:val="both"/>
              <w:rPr>
                <w:rFonts w:ascii="Times New Roman" w:hAnsi="Times New Roman"/>
                <w:b/>
                <w:bCs/>
                <w:color w:val="2F5496"/>
              </w:rPr>
            </w:pPr>
            <w:r w:rsidRPr="00BE6646">
              <w:rPr>
                <w:rFonts w:ascii="Times New Roman" w:hAnsi="Times New Roman"/>
                <w:b/>
                <w:bCs/>
                <w:color w:val="2F5496"/>
              </w:rPr>
              <w:t xml:space="preserve">ПОСТАВЩИК </w:t>
            </w:r>
          </w:p>
          <w:p w14:paraId="7D458943" w14:textId="77777777" w:rsidR="000E2F5B" w:rsidRPr="00BE6646" w:rsidRDefault="000E2F5B" w:rsidP="00640CC5">
            <w:pPr>
              <w:pStyle w:val="PlainText1"/>
              <w:jc w:val="both"/>
              <w:rPr>
                <w:rFonts w:ascii="Times New Roman" w:hAnsi="Times New Roman"/>
                <w:color w:val="2F5496"/>
              </w:rPr>
            </w:pPr>
          </w:p>
        </w:tc>
        <w:tc>
          <w:tcPr>
            <w:tcW w:w="7506" w:type="dxa"/>
            <w:tcBorders>
              <w:top w:val="nil"/>
              <w:left w:val="nil"/>
              <w:bottom w:val="nil"/>
              <w:right w:val="nil"/>
            </w:tcBorders>
          </w:tcPr>
          <w:p w14:paraId="6FAFC4C0" w14:textId="09D79C4C" w:rsidR="000E2F5B" w:rsidRPr="00E57D24" w:rsidRDefault="00E57D24" w:rsidP="00640CC5">
            <w:pPr>
              <w:pStyle w:val="PlainText1"/>
              <w:jc w:val="both"/>
              <w:rPr>
                <w:rFonts w:ascii="Times New Roman" w:hAnsi="Times New Roman"/>
                <w:color w:val="2F5496"/>
                <w:lang w:val="en-US"/>
              </w:rPr>
            </w:pPr>
            <w:permStart w:id="1197940575" w:edGrp="everyone"/>
            <w:r>
              <w:rPr>
                <w:rFonts w:ascii="Times New Roman" w:hAnsi="Times New Roman"/>
                <w:color w:val="2F5496"/>
                <w:lang w:val="en-US"/>
              </w:rPr>
              <w:t xml:space="preserve">                                                             </w:t>
            </w:r>
            <w:permEnd w:id="1197940575"/>
          </w:p>
        </w:tc>
      </w:tr>
      <w:tr w:rsidR="000E2F5B" w:rsidRPr="00BE6646" w14:paraId="173140DB" w14:textId="77777777" w:rsidTr="00640CC5">
        <w:trPr>
          <w:trHeight w:val="617"/>
        </w:trPr>
        <w:tc>
          <w:tcPr>
            <w:tcW w:w="2518" w:type="dxa"/>
            <w:tcBorders>
              <w:top w:val="nil"/>
              <w:left w:val="nil"/>
              <w:bottom w:val="nil"/>
              <w:right w:val="nil"/>
            </w:tcBorders>
          </w:tcPr>
          <w:p w14:paraId="5B346FB3" w14:textId="77777777" w:rsidR="000E2F5B" w:rsidRPr="00BE6646" w:rsidRDefault="000E2F5B" w:rsidP="00640CC5">
            <w:pPr>
              <w:pStyle w:val="PlainText1"/>
              <w:jc w:val="both"/>
              <w:rPr>
                <w:rFonts w:ascii="Times New Roman" w:hAnsi="Times New Roman"/>
                <w:color w:val="2F5496"/>
              </w:rPr>
            </w:pPr>
          </w:p>
        </w:tc>
        <w:tc>
          <w:tcPr>
            <w:tcW w:w="7506" w:type="dxa"/>
            <w:tcBorders>
              <w:top w:val="nil"/>
              <w:left w:val="nil"/>
              <w:bottom w:val="nil"/>
              <w:right w:val="nil"/>
            </w:tcBorders>
          </w:tcPr>
          <w:p w14:paraId="05AE0DE2" w14:textId="1DE96464" w:rsidR="000E2F5B" w:rsidRPr="00E57D24" w:rsidRDefault="00E57D24" w:rsidP="00640CC5">
            <w:pPr>
              <w:pStyle w:val="PlainText1"/>
              <w:jc w:val="both"/>
              <w:rPr>
                <w:rFonts w:ascii="Times New Roman" w:hAnsi="Times New Roman"/>
                <w:color w:val="2F5496"/>
              </w:rPr>
            </w:pPr>
            <w:r>
              <w:rPr>
                <w:rFonts w:ascii="Times New Roman" w:hAnsi="Times New Roman"/>
                <w:color w:val="2F5496"/>
              </w:rPr>
              <w:t>код ОКПО -</w:t>
            </w:r>
            <w:permStart w:id="2037074868" w:edGrp="everyone"/>
            <w:r w:rsidRPr="00E57D24">
              <w:rPr>
                <w:rFonts w:ascii="Times New Roman" w:hAnsi="Times New Roman"/>
                <w:color w:val="2F5496"/>
              </w:rPr>
              <w:t xml:space="preserve">                           </w:t>
            </w:r>
            <w:permEnd w:id="2037074868"/>
            <w:r w:rsidR="000E2F5B">
              <w:rPr>
                <w:rFonts w:ascii="Times New Roman" w:hAnsi="Times New Roman"/>
                <w:color w:val="2F5496"/>
              </w:rPr>
              <w:t xml:space="preserve">, </w:t>
            </w:r>
            <w:r>
              <w:rPr>
                <w:rFonts w:ascii="Times New Roman" w:hAnsi="Times New Roman"/>
                <w:color w:val="2F5496"/>
              </w:rPr>
              <w:t xml:space="preserve">код ОКВЭД </w:t>
            </w:r>
            <w:permStart w:id="2029850090" w:edGrp="everyone"/>
            <w:r w:rsidRPr="00E57D24">
              <w:rPr>
                <w:rFonts w:ascii="Times New Roman" w:hAnsi="Times New Roman"/>
                <w:color w:val="2F5496"/>
              </w:rPr>
              <w:t xml:space="preserve">                               </w:t>
            </w:r>
            <w:permEnd w:id="2029850090"/>
          </w:p>
          <w:p w14:paraId="01574124" w14:textId="612ED4D1" w:rsidR="000E2F5B" w:rsidRPr="00114C4B" w:rsidRDefault="00E57D24" w:rsidP="00640CC5">
            <w:pPr>
              <w:pStyle w:val="PlainText1"/>
              <w:jc w:val="both"/>
              <w:rPr>
                <w:rFonts w:ascii="Times New Roman" w:hAnsi="Times New Roman"/>
                <w:color w:val="2F5496"/>
              </w:rPr>
            </w:pPr>
            <w:r>
              <w:rPr>
                <w:rFonts w:ascii="Times New Roman" w:hAnsi="Times New Roman"/>
                <w:color w:val="2F5496"/>
              </w:rPr>
              <w:t xml:space="preserve">ИНН – </w:t>
            </w:r>
            <w:permStart w:id="947985223" w:edGrp="everyone"/>
            <w:r w:rsidRPr="00E57D24">
              <w:rPr>
                <w:rFonts w:ascii="Times New Roman" w:hAnsi="Times New Roman"/>
                <w:color w:val="2F5496"/>
              </w:rPr>
              <w:t xml:space="preserve">                                  </w:t>
            </w:r>
            <w:permEnd w:id="947985223"/>
            <w:r>
              <w:rPr>
                <w:rFonts w:ascii="Times New Roman" w:hAnsi="Times New Roman"/>
                <w:color w:val="2F5496"/>
              </w:rPr>
              <w:t xml:space="preserve">, КПП – </w:t>
            </w:r>
            <w:permStart w:id="953961748" w:edGrp="everyone"/>
            <w:r w:rsidRPr="00114C4B">
              <w:rPr>
                <w:rFonts w:ascii="Times New Roman" w:hAnsi="Times New Roman"/>
                <w:color w:val="2F5496"/>
              </w:rPr>
              <w:t xml:space="preserve">                             </w:t>
            </w:r>
            <w:permEnd w:id="953961748"/>
            <w:r>
              <w:rPr>
                <w:rFonts w:ascii="Times New Roman" w:hAnsi="Times New Roman"/>
                <w:color w:val="2F5496"/>
              </w:rPr>
              <w:t xml:space="preserve">, ОГРН </w:t>
            </w:r>
            <w:permStart w:id="1842833187" w:edGrp="everyone"/>
            <w:r w:rsidRPr="00114C4B">
              <w:rPr>
                <w:rFonts w:ascii="Times New Roman" w:hAnsi="Times New Roman"/>
                <w:color w:val="2F5496"/>
              </w:rPr>
              <w:t xml:space="preserve">                                 </w:t>
            </w:r>
          </w:p>
          <w:permEnd w:id="1842833187"/>
          <w:p w14:paraId="5CA73A2E" w14:textId="77777777" w:rsidR="00114C4B" w:rsidRPr="00114C4B" w:rsidRDefault="00114C4B" w:rsidP="00640CC5">
            <w:pPr>
              <w:pStyle w:val="PlainText1"/>
              <w:jc w:val="both"/>
              <w:rPr>
                <w:rFonts w:ascii="Times New Roman" w:hAnsi="Times New Roman"/>
                <w:color w:val="2F5496"/>
              </w:rPr>
            </w:pPr>
          </w:p>
          <w:p w14:paraId="0B6AB1BC" w14:textId="77777777" w:rsidR="000E2F5B" w:rsidRPr="00BE6646" w:rsidRDefault="000E2F5B" w:rsidP="00640CC5">
            <w:pPr>
              <w:pStyle w:val="PlainText1"/>
              <w:jc w:val="both"/>
              <w:rPr>
                <w:rFonts w:ascii="Times New Roman" w:hAnsi="Times New Roman"/>
                <w:color w:val="2F5496"/>
              </w:rPr>
            </w:pPr>
          </w:p>
        </w:tc>
      </w:tr>
      <w:tr w:rsidR="000E2F5B" w:rsidRPr="00BE6646" w14:paraId="22FA3366" w14:textId="77777777" w:rsidTr="00640CC5">
        <w:trPr>
          <w:trHeight w:val="687"/>
        </w:trPr>
        <w:tc>
          <w:tcPr>
            <w:tcW w:w="2518" w:type="dxa"/>
            <w:tcBorders>
              <w:top w:val="nil"/>
              <w:left w:val="nil"/>
              <w:bottom w:val="nil"/>
              <w:right w:val="nil"/>
            </w:tcBorders>
          </w:tcPr>
          <w:p w14:paraId="12A8F92F" w14:textId="60A6C48E" w:rsidR="000E2F5B" w:rsidRPr="00114C4B" w:rsidRDefault="00114C4B" w:rsidP="00640CC5">
            <w:pPr>
              <w:pStyle w:val="PlainText1"/>
              <w:jc w:val="both"/>
              <w:rPr>
                <w:rFonts w:ascii="Times New Roman" w:hAnsi="Times New Roman"/>
                <w:color w:val="2F5496" w:themeColor="accent1" w:themeShade="BF"/>
              </w:rPr>
            </w:pPr>
            <w:r w:rsidRPr="00114C4B">
              <w:rPr>
                <w:rFonts w:ascii="Times New Roman" w:hAnsi="Times New Roman"/>
                <w:b/>
                <w:bCs/>
                <w:color w:val="2F5496" w:themeColor="accent1" w:themeShade="BF"/>
              </w:rPr>
              <w:t>Юридический адрес</w:t>
            </w:r>
          </w:p>
          <w:p w14:paraId="3D5C0668" w14:textId="77777777" w:rsidR="000E2F5B" w:rsidRPr="00114C4B" w:rsidRDefault="000E2F5B" w:rsidP="00640CC5">
            <w:pPr>
              <w:pStyle w:val="PlainText1"/>
              <w:jc w:val="both"/>
              <w:rPr>
                <w:rFonts w:ascii="Times New Roman" w:hAnsi="Times New Roman"/>
                <w:color w:val="2F5496" w:themeColor="accent1" w:themeShade="BF"/>
              </w:rPr>
            </w:pPr>
          </w:p>
          <w:p w14:paraId="1951E658" w14:textId="722FC5F3" w:rsidR="00114C4B" w:rsidRPr="00114C4B" w:rsidRDefault="00114C4B" w:rsidP="00640CC5">
            <w:pPr>
              <w:pStyle w:val="PlainText1"/>
              <w:jc w:val="both"/>
              <w:rPr>
                <w:rFonts w:ascii="Times New Roman" w:hAnsi="Times New Roman"/>
                <w:b/>
                <w:color w:val="2F5496" w:themeColor="accent1" w:themeShade="BF"/>
              </w:rPr>
            </w:pPr>
            <w:r w:rsidRPr="00114C4B">
              <w:rPr>
                <w:rFonts w:ascii="Times New Roman" w:hAnsi="Times New Roman"/>
                <w:b/>
                <w:color w:val="2F5496" w:themeColor="accent1" w:themeShade="BF"/>
              </w:rPr>
              <w:t>Почтовый адрес</w:t>
            </w:r>
          </w:p>
          <w:p w14:paraId="776C400F" w14:textId="742A642C" w:rsidR="00114C4B" w:rsidRPr="00114C4B" w:rsidRDefault="00114C4B" w:rsidP="00640CC5">
            <w:pPr>
              <w:pStyle w:val="PlainText1"/>
              <w:jc w:val="both"/>
              <w:rPr>
                <w:rFonts w:ascii="Times New Roman" w:hAnsi="Times New Roman"/>
                <w:color w:val="2F5496" w:themeColor="accent1" w:themeShade="BF"/>
              </w:rPr>
            </w:pPr>
          </w:p>
        </w:tc>
        <w:tc>
          <w:tcPr>
            <w:tcW w:w="7506" w:type="dxa"/>
            <w:tcBorders>
              <w:top w:val="nil"/>
              <w:left w:val="nil"/>
              <w:bottom w:val="nil"/>
              <w:right w:val="nil"/>
            </w:tcBorders>
          </w:tcPr>
          <w:p w14:paraId="0EE2844D" w14:textId="18BFE3EC" w:rsidR="00114C4B" w:rsidRPr="00114C4B" w:rsidRDefault="00E57D24" w:rsidP="000E2F5B">
            <w:pPr>
              <w:pStyle w:val="PlainText1"/>
              <w:jc w:val="both"/>
              <w:rPr>
                <w:rFonts w:ascii="Times New Roman" w:hAnsi="Times New Roman"/>
                <w:color w:val="2F5496" w:themeColor="accent1" w:themeShade="BF"/>
                <w:lang w:val="en-US"/>
              </w:rPr>
            </w:pPr>
            <w:permStart w:id="1601064156" w:edGrp="everyone"/>
            <w:r w:rsidRPr="00114C4B">
              <w:rPr>
                <w:rFonts w:ascii="Times New Roman" w:hAnsi="Times New Roman"/>
                <w:color w:val="2F5496" w:themeColor="accent1" w:themeShade="BF"/>
                <w:lang w:val="en-US"/>
              </w:rPr>
              <w:t xml:space="preserve">                                                                                                                                              </w:t>
            </w:r>
          </w:p>
          <w:permEnd w:id="1601064156"/>
          <w:p w14:paraId="14978DC2" w14:textId="407677F6" w:rsidR="00114C4B" w:rsidRPr="00114C4B" w:rsidRDefault="00114C4B" w:rsidP="00114C4B">
            <w:pPr>
              <w:rPr>
                <w:color w:val="2F5496" w:themeColor="accent1" w:themeShade="BF"/>
                <w:sz w:val="20"/>
                <w:szCs w:val="20"/>
                <w:lang w:val="en-US"/>
              </w:rPr>
            </w:pPr>
          </w:p>
          <w:p w14:paraId="1BE4E911" w14:textId="50E426A2" w:rsidR="000E2F5B" w:rsidRPr="00114C4B" w:rsidRDefault="00114C4B" w:rsidP="00114C4B">
            <w:pPr>
              <w:rPr>
                <w:color w:val="2F5496" w:themeColor="accent1" w:themeShade="BF"/>
                <w:sz w:val="20"/>
                <w:szCs w:val="20"/>
              </w:rPr>
            </w:pPr>
            <w:permStart w:id="1926695201" w:edGrp="everyone"/>
            <w:r w:rsidRPr="00114C4B">
              <w:rPr>
                <w:color w:val="2F5496" w:themeColor="accent1" w:themeShade="BF"/>
                <w:sz w:val="20"/>
                <w:szCs w:val="20"/>
              </w:rPr>
              <w:t xml:space="preserve">                                                                                                                                               </w:t>
            </w:r>
            <w:permEnd w:id="1926695201"/>
          </w:p>
        </w:tc>
      </w:tr>
      <w:tr w:rsidR="000E2F5B" w:rsidRPr="00BE6646" w14:paraId="131F6615" w14:textId="77777777" w:rsidTr="00640CC5">
        <w:trPr>
          <w:trHeight w:val="387"/>
        </w:trPr>
        <w:tc>
          <w:tcPr>
            <w:tcW w:w="2518" w:type="dxa"/>
            <w:tcBorders>
              <w:top w:val="nil"/>
              <w:left w:val="nil"/>
              <w:bottom w:val="nil"/>
              <w:right w:val="nil"/>
            </w:tcBorders>
          </w:tcPr>
          <w:p w14:paraId="73929715" w14:textId="77777777" w:rsidR="000E2F5B" w:rsidRPr="00BE6646" w:rsidRDefault="000E2F5B" w:rsidP="00640CC5">
            <w:pPr>
              <w:pStyle w:val="PlainText1"/>
              <w:jc w:val="both"/>
              <w:rPr>
                <w:rFonts w:ascii="Times New Roman" w:hAnsi="Times New Roman"/>
                <w:b/>
                <w:bCs/>
                <w:color w:val="2F5496"/>
              </w:rPr>
            </w:pPr>
            <w:r w:rsidRPr="00BE6646">
              <w:rPr>
                <w:rFonts w:ascii="Times New Roman" w:hAnsi="Times New Roman"/>
                <w:b/>
                <w:bCs/>
                <w:color w:val="2F5496"/>
              </w:rPr>
              <w:t>реквизиты cвязи</w:t>
            </w:r>
          </w:p>
        </w:tc>
        <w:tc>
          <w:tcPr>
            <w:tcW w:w="7506" w:type="dxa"/>
            <w:tcBorders>
              <w:top w:val="nil"/>
              <w:left w:val="nil"/>
              <w:bottom w:val="nil"/>
              <w:right w:val="nil"/>
            </w:tcBorders>
          </w:tcPr>
          <w:p w14:paraId="59BB0853" w14:textId="1486D508" w:rsidR="000E2F5B" w:rsidRPr="00BE6646" w:rsidRDefault="000E2F5B" w:rsidP="00640CC5">
            <w:pPr>
              <w:pStyle w:val="PlainText1"/>
              <w:jc w:val="both"/>
              <w:rPr>
                <w:rFonts w:ascii="Times New Roman" w:hAnsi="Times New Roman"/>
                <w:color w:val="2F5496"/>
                <w:lang w:val="fr-FR"/>
              </w:rPr>
            </w:pPr>
            <w:r w:rsidRPr="00BE6646">
              <w:rPr>
                <w:rFonts w:ascii="Times New Roman" w:hAnsi="Times New Roman"/>
                <w:color w:val="2F5496"/>
              </w:rPr>
              <w:t>Телефон</w:t>
            </w:r>
            <w:r w:rsidRPr="00BE6646">
              <w:rPr>
                <w:rFonts w:ascii="Times New Roman" w:hAnsi="Times New Roman"/>
                <w:color w:val="2F5496"/>
                <w:lang w:val="fr-FR"/>
              </w:rPr>
              <w:t>:</w:t>
            </w:r>
            <w:r w:rsidR="00E57D24">
              <w:rPr>
                <w:rFonts w:ascii="Times New Roman" w:hAnsi="Times New Roman"/>
                <w:color w:val="2F5496"/>
              </w:rPr>
              <w:t xml:space="preserve"> </w:t>
            </w:r>
            <w:permStart w:id="1301505406" w:edGrp="everyone"/>
            <w:r w:rsidR="00E57D24">
              <w:rPr>
                <w:rFonts w:ascii="Times New Roman" w:hAnsi="Times New Roman"/>
                <w:color w:val="2F5496"/>
                <w:lang w:val="en-US"/>
              </w:rPr>
              <w:t xml:space="preserve">                               </w:t>
            </w:r>
            <w:permEnd w:id="1301505406"/>
            <w:r w:rsidRPr="00BE6646">
              <w:rPr>
                <w:rFonts w:ascii="Times New Roman" w:hAnsi="Times New Roman"/>
                <w:color w:val="2F5496"/>
                <w:lang w:val="fr-FR"/>
              </w:rPr>
              <w:t xml:space="preserve">, </w:t>
            </w:r>
            <w:r w:rsidRPr="00BE6646">
              <w:rPr>
                <w:rFonts w:ascii="Times New Roman" w:hAnsi="Times New Roman"/>
                <w:color w:val="2F5496"/>
              </w:rPr>
              <w:t>факс</w:t>
            </w:r>
            <w:r w:rsidR="00E57D24">
              <w:rPr>
                <w:rFonts w:ascii="Times New Roman" w:hAnsi="Times New Roman"/>
                <w:color w:val="2F5496"/>
              </w:rPr>
              <w:t xml:space="preserve"> </w:t>
            </w:r>
            <w:permStart w:id="789669925" w:edGrp="everyone"/>
            <w:r w:rsidR="00E57D24">
              <w:rPr>
                <w:rFonts w:ascii="Times New Roman" w:hAnsi="Times New Roman"/>
                <w:color w:val="2F5496"/>
                <w:lang w:val="en-US"/>
              </w:rPr>
              <w:t xml:space="preserve">                                 </w:t>
            </w:r>
            <w:permEnd w:id="789669925"/>
            <w:r w:rsidRPr="00BE6646">
              <w:rPr>
                <w:rFonts w:ascii="Times New Roman" w:hAnsi="Times New Roman"/>
                <w:color w:val="2F5496"/>
                <w:lang w:val="fr-FR"/>
              </w:rPr>
              <w:t xml:space="preserve">, </w:t>
            </w:r>
          </w:p>
          <w:p w14:paraId="773B3031" w14:textId="29EE9F37" w:rsidR="000E2F5B" w:rsidRPr="00BE6646" w:rsidRDefault="000E2F5B" w:rsidP="00640CC5">
            <w:pPr>
              <w:pStyle w:val="PlainText1"/>
              <w:jc w:val="both"/>
              <w:rPr>
                <w:rFonts w:ascii="Times New Roman" w:hAnsi="Times New Roman"/>
                <w:color w:val="2F5496"/>
                <w:lang w:val="fr-FR"/>
              </w:rPr>
            </w:pPr>
            <w:r w:rsidRPr="00BE6646">
              <w:rPr>
                <w:rFonts w:ascii="Times New Roman" w:hAnsi="Times New Roman"/>
                <w:color w:val="2F5496"/>
                <w:lang w:val="fr-FR"/>
              </w:rPr>
              <w:t xml:space="preserve">E-mail: </w:t>
            </w:r>
            <w:permStart w:id="1094211978" w:edGrp="everyone"/>
            <w:r w:rsidR="00E57D24">
              <w:rPr>
                <w:rFonts w:ascii="Times New Roman" w:hAnsi="Times New Roman"/>
                <w:color w:val="2F5496"/>
                <w:lang w:val="fr-FR"/>
              </w:rPr>
              <w:t xml:space="preserve">                                                      </w:t>
            </w:r>
            <w:permEnd w:id="1094211978"/>
          </w:p>
          <w:p w14:paraId="34B4B20D" w14:textId="77777777" w:rsidR="000E2F5B" w:rsidRPr="00BE6646" w:rsidRDefault="000E2F5B" w:rsidP="00640CC5">
            <w:pPr>
              <w:pStyle w:val="PlainText1"/>
              <w:jc w:val="both"/>
              <w:rPr>
                <w:rFonts w:ascii="Times New Roman" w:hAnsi="Times New Roman"/>
                <w:color w:val="2F5496"/>
                <w:lang w:val="fr-FR"/>
              </w:rPr>
            </w:pPr>
          </w:p>
        </w:tc>
      </w:tr>
      <w:tr w:rsidR="000E2F5B" w:rsidRPr="00BE6646" w14:paraId="2D385A33" w14:textId="77777777" w:rsidTr="00640CC5">
        <w:trPr>
          <w:trHeight w:val="986"/>
        </w:trPr>
        <w:tc>
          <w:tcPr>
            <w:tcW w:w="2518" w:type="dxa"/>
            <w:tcBorders>
              <w:top w:val="nil"/>
              <w:left w:val="nil"/>
              <w:bottom w:val="nil"/>
              <w:right w:val="nil"/>
            </w:tcBorders>
          </w:tcPr>
          <w:p w14:paraId="369BE070" w14:textId="77777777" w:rsidR="000E2F5B" w:rsidRPr="00BE6646" w:rsidRDefault="000E2F5B" w:rsidP="00640CC5">
            <w:pPr>
              <w:pStyle w:val="PlainText1"/>
              <w:jc w:val="both"/>
              <w:rPr>
                <w:rFonts w:ascii="Times New Roman" w:hAnsi="Times New Roman"/>
                <w:color w:val="2F5496"/>
              </w:rPr>
            </w:pPr>
            <w:r w:rsidRPr="00BE6646">
              <w:rPr>
                <w:rFonts w:ascii="Times New Roman" w:hAnsi="Times New Roman"/>
                <w:b/>
                <w:bCs/>
                <w:color w:val="2F5496"/>
              </w:rPr>
              <w:t>платежные реквизиты</w:t>
            </w:r>
          </w:p>
        </w:tc>
        <w:tc>
          <w:tcPr>
            <w:tcW w:w="7506" w:type="dxa"/>
            <w:tcBorders>
              <w:top w:val="nil"/>
              <w:left w:val="nil"/>
              <w:bottom w:val="nil"/>
              <w:right w:val="nil"/>
            </w:tcBorders>
          </w:tcPr>
          <w:p w14:paraId="14FDF3FE" w14:textId="5EB2DB97" w:rsidR="000E2F5B" w:rsidRPr="00BE6646" w:rsidRDefault="000E2F5B" w:rsidP="00640CC5">
            <w:pPr>
              <w:pStyle w:val="PlainText1"/>
              <w:jc w:val="both"/>
              <w:rPr>
                <w:rFonts w:ascii="Times New Roman" w:hAnsi="Times New Roman"/>
                <w:color w:val="2F5496"/>
                <w:lang w:val="fr-FR"/>
              </w:rPr>
            </w:pPr>
            <w:r w:rsidRPr="00BE6646">
              <w:rPr>
                <w:rFonts w:ascii="Times New Roman" w:hAnsi="Times New Roman"/>
                <w:color w:val="2F5496"/>
                <w:lang w:val="fr-FR"/>
              </w:rPr>
              <w:t>p</w:t>
            </w:r>
            <w:r w:rsidRPr="00BE6646">
              <w:rPr>
                <w:rFonts w:ascii="Times New Roman" w:hAnsi="Times New Roman"/>
                <w:color w:val="2F5496"/>
              </w:rPr>
              <w:t>асчет</w:t>
            </w:r>
            <w:r w:rsidRPr="00BE6646">
              <w:rPr>
                <w:rFonts w:ascii="Times New Roman" w:hAnsi="Times New Roman"/>
                <w:color w:val="2F5496"/>
                <w:lang w:val="fr-FR"/>
              </w:rPr>
              <w:t>.</w:t>
            </w:r>
            <w:r w:rsidRPr="00BE6646">
              <w:rPr>
                <w:rFonts w:ascii="Times New Roman" w:hAnsi="Times New Roman"/>
                <w:color w:val="2F5496"/>
              </w:rPr>
              <w:t>счет</w:t>
            </w:r>
            <w:r w:rsidRPr="00BE6646">
              <w:rPr>
                <w:rFonts w:ascii="Times New Roman" w:hAnsi="Times New Roman"/>
                <w:color w:val="2F5496"/>
                <w:lang w:val="fr-FR"/>
              </w:rPr>
              <w:t xml:space="preserve"> </w:t>
            </w:r>
            <w:permStart w:id="311388540" w:edGrp="everyone"/>
            <w:r w:rsidR="00E57D24">
              <w:rPr>
                <w:rFonts w:ascii="Times New Roman" w:hAnsi="Times New Roman"/>
                <w:color w:val="2F5496"/>
                <w:lang w:val="fr-FR"/>
              </w:rPr>
              <w:t xml:space="preserve">                                                                                   </w:t>
            </w:r>
            <w:permEnd w:id="311388540"/>
          </w:p>
          <w:p w14:paraId="6D861FCD" w14:textId="092CDA84" w:rsidR="000E2F5B" w:rsidRPr="00BE6646" w:rsidRDefault="000E2F5B" w:rsidP="00640CC5">
            <w:pPr>
              <w:pStyle w:val="PlainText1"/>
              <w:jc w:val="both"/>
              <w:rPr>
                <w:rFonts w:ascii="Times New Roman" w:hAnsi="Times New Roman"/>
                <w:color w:val="2F5496"/>
                <w:lang w:val="fr-FR"/>
              </w:rPr>
            </w:pPr>
            <w:r w:rsidRPr="00BE6646">
              <w:rPr>
                <w:rFonts w:ascii="Times New Roman" w:hAnsi="Times New Roman"/>
                <w:color w:val="2F5496"/>
              </w:rPr>
              <w:t>БИК</w:t>
            </w:r>
            <w:r w:rsidRPr="00BE6646">
              <w:rPr>
                <w:rFonts w:ascii="Times New Roman" w:hAnsi="Times New Roman"/>
                <w:color w:val="2F5496"/>
                <w:lang w:val="fr-FR"/>
              </w:rPr>
              <w:t xml:space="preserve"> </w:t>
            </w:r>
            <w:permStart w:id="1882028890" w:edGrp="everyone"/>
            <w:r w:rsidR="00E57D24">
              <w:rPr>
                <w:rFonts w:ascii="Times New Roman" w:hAnsi="Times New Roman"/>
                <w:color w:val="2F5496"/>
                <w:lang w:val="fr-FR"/>
              </w:rPr>
              <w:t xml:space="preserve">                                                                                              </w:t>
            </w:r>
            <w:permEnd w:id="1882028890"/>
          </w:p>
          <w:p w14:paraId="4D7EF515" w14:textId="78F33D6E" w:rsidR="000E2F5B" w:rsidRPr="00BE6646" w:rsidRDefault="000E2F5B" w:rsidP="00640CC5">
            <w:pPr>
              <w:pStyle w:val="PlainText1"/>
              <w:jc w:val="both"/>
              <w:rPr>
                <w:rFonts w:ascii="Times New Roman" w:hAnsi="Times New Roman"/>
                <w:color w:val="2F5496"/>
                <w:lang w:val="fr-FR"/>
              </w:rPr>
            </w:pPr>
            <w:r w:rsidRPr="00BE6646">
              <w:rPr>
                <w:rFonts w:ascii="Times New Roman" w:hAnsi="Times New Roman"/>
                <w:color w:val="2F5496"/>
              </w:rPr>
              <w:t>корр</w:t>
            </w:r>
            <w:r w:rsidRPr="00BE6646">
              <w:rPr>
                <w:rFonts w:ascii="Times New Roman" w:hAnsi="Times New Roman"/>
                <w:color w:val="2F5496"/>
                <w:lang w:val="fr-FR"/>
              </w:rPr>
              <w:t>.</w:t>
            </w:r>
            <w:r w:rsidRPr="00BE6646">
              <w:rPr>
                <w:rFonts w:ascii="Times New Roman" w:hAnsi="Times New Roman"/>
                <w:color w:val="2F5496"/>
              </w:rPr>
              <w:t>счет</w:t>
            </w:r>
            <w:r w:rsidRPr="00BE6646">
              <w:rPr>
                <w:rFonts w:ascii="Times New Roman" w:hAnsi="Times New Roman"/>
                <w:color w:val="2F5496"/>
                <w:lang w:val="fr-FR"/>
              </w:rPr>
              <w:t xml:space="preserve"> </w:t>
            </w:r>
            <w:permStart w:id="165098562" w:edGrp="everyone"/>
            <w:r w:rsidR="00E57D24">
              <w:rPr>
                <w:rFonts w:ascii="Times New Roman" w:hAnsi="Times New Roman"/>
                <w:color w:val="2F5496"/>
                <w:lang w:val="fr-FR"/>
              </w:rPr>
              <w:t xml:space="preserve">                                                                                      </w:t>
            </w:r>
            <w:permEnd w:id="165098562"/>
          </w:p>
          <w:p w14:paraId="1A8CF8FA" w14:textId="77777777" w:rsidR="000E2F5B" w:rsidRPr="00BE6646" w:rsidRDefault="000E2F5B" w:rsidP="00640CC5">
            <w:pPr>
              <w:pStyle w:val="PlainText1"/>
              <w:jc w:val="both"/>
              <w:rPr>
                <w:rFonts w:ascii="Times New Roman" w:hAnsi="Times New Roman"/>
                <w:color w:val="2F5496"/>
                <w:lang w:val="fr-FR"/>
              </w:rPr>
            </w:pPr>
          </w:p>
        </w:tc>
      </w:tr>
      <w:tr w:rsidR="000E2F5B" w:rsidRPr="00BE6646" w14:paraId="7FDB6173" w14:textId="77777777" w:rsidTr="00640CC5">
        <w:trPr>
          <w:trHeight w:val="725"/>
        </w:trPr>
        <w:tc>
          <w:tcPr>
            <w:tcW w:w="2518" w:type="dxa"/>
            <w:tcBorders>
              <w:top w:val="nil"/>
              <w:left w:val="nil"/>
              <w:bottom w:val="nil"/>
              <w:right w:val="nil"/>
            </w:tcBorders>
          </w:tcPr>
          <w:p w14:paraId="65E92606" w14:textId="77777777" w:rsidR="000E2F5B" w:rsidRPr="00BE6646" w:rsidRDefault="000E2F5B" w:rsidP="00640CC5">
            <w:pPr>
              <w:pStyle w:val="PlainText1"/>
              <w:jc w:val="both"/>
              <w:rPr>
                <w:rFonts w:ascii="Times New Roman" w:hAnsi="Times New Roman"/>
                <w:b/>
                <w:bCs/>
                <w:color w:val="2F5496"/>
              </w:rPr>
            </w:pPr>
            <w:r w:rsidRPr="00BE6646">
              <w:rPr>
                <w:rFonts w:ascii="Times New Roman" w:hAnsi="Times New Roman"/>
                <w:b/>
                <w:bCs/>
                <w:color w:val="2F5496"/>
              </w:rPr>
              <w:t>отгpузочные реквизиты</w:t>
            </w:r>
          </w:p>
        </w:tc>
        <w:tc>
          <w:tcPr>
            <w:tcW w:w="7506" w:type="dxa"/>
            <w:tcBorders>
              <w:top w:val="nil"/>
              <w:left w:val="nil"/>
              <w:bottom w:val="nil"/>
              <w:right w:val="nil"/>
            </w:tcBorders>
          </w:tcPr>
          <w:p w14:paraId="3C64A9AB" w14:textId="4C6C284B" w:rsidR="000E2F5B" w:rsidRPr="00E57D24" w:rsidRDefault="00E57D24" w:rsidP="00640CC5">
            <w:pPr>
              <w:pStyle w:val="PlainText1"/>
              <w:jc w:val="both"/>
              <w:rPr>
                <w:rFonts w:ascii="Times New Roman" w:hAnsi="Times New Roman"/>
                <w:color w:val="2F5496"/>
                <w:lang w:val="en-US"/>
              </w:rPr>
            </w:pPr>
            <w:permStart w:id="1843136357" w:edGrp="everyone"/>
            <w:r>
              <w:rPr>
                <w:rFonts w:ascii="Times New Roman" w:hAnsi="Times New Roman"/>
                <w:color w:val="2F5496"/>
                <w:lang w:val="en-US"/>
              </w:rPr>
              <w:t xml:space="preserve">                                                                                                              </w:t>
            </w:r>
            <w:permEnd w:id="1843136357"/>
          </w:p>
          <w:p w14:paraId="7CCDD7C3" w14:textId="77777777" w:rsidR="000E2F5B" w:rsidRPr="00BE6646" w:rsidRDefault="000E2F5B" w:rsidP="00640CC5">
            <w:pPr>
              <w:pStyle w:val="PlainText1"/>
              <w:jc w:val="both"/>
              <w:rPr>
                <w:rFonts w:ascii="Times New Roman" w:hAnsi="Times New Roman"/>
                <w:color w:val="2F5496"/>
              </w:rPr>
            </w:pPr>
          </w:p>
        </w:tc>
      </w:tr>
      <w:tr w:rsidR="000E2F5B" w:rsidRPr="00BE6646" w14:paraId="6769FA06" w14:textId="77777777" w:rsidTr="00640CC5">
        <w:trPr>
          <w:trHeight w:val="80"/>
        </w:trPr>
        <w:tc>
          <w:tcPr>
            <w:tcW w:w="2518" w:type="dxa"/>
            <w:tcBorders>
              <w:top w:val="nil"/>
              <w:left w:val="nil"/>
              <w:bottom w:val="nil"/>
              <w:right w:val="nil"/>
            </w:tcBorders>
          </w:tcPr>
          <w:p w14:paraId="1E3684AC" w14:textId="77777777" w:rsidR="000E2F5B" w:rsidRPr="00BE6646" w:rsidRDefault="000E2F5B" w:rsidP="00640CC5">
            <w:pPr>
              <w:pStyle w:val="PlainText1"/>
              <w:jc w:val="both"/>
              <w:rPr>
                <w:rFonts w:ascii="Times New Roman" w:hAnsi="Times New Roman"/>
                <w:color w:val="2F5496"/>
              </w:rPr>
            </w:pPr>
            <w:r w:rsidRPr="00BE6646">
              <w:rPr>
                <w:rFonts w:ascii="Times New Roman" w:hAnsi="Times New Roman"/>
                <w:b/>
                <w:bCs/>
                <w:color w:val="2F5496"/>
              </w:rPr>
              <w:t xml:space="preserve">ПОКУПАТЕЛЬ </w:t>
            </w:r>
          </w:p>
        </w:tc>
        <w:tc>
          <w:tcPr>
            <w:tcW w:w="7506" w:type="dxa"/>
            <w:tcBorders>
              <w:top w:val="nil"/>
              <w:left w:val="nil"/>
              <w:bottom w:val="nil"/>
              <w:right w:val="nil"/>
            </w:tcBorders>
          </w:tcPr>
          <w:p w14:paraId="2C8C72C2" w14:textId="59782D0C" w:rsidR="000E2F5B" w:rsidRDefault="00B41815" w:rsidP="00640CC5">
            <w:pPr>
              <w:pStyle w:val="PlainText1"/>
              <w:jc w:val="both"/>
              <w:rPr>
                <w:rFonts w:ascii="Times New Roman" w:hAnsi="Times New Roman"/>
                <w:b/>
                <w:bCs/>
                <w:color w:val="2F5496"/>
              </w:rPr>
            </w:pPr>
            <w:r>
              <w:rPr>
                <w:rFonts w:ascii="Times New Roman" w:hAnsi="Times New Roman"/>
                <w:b/>
                <w:bCs/>
                <w:color w:val="2F5496"/>
              </w:rPr>
              <w:t>ООО «Северсталь Цифровые Решения»</w:t>
            </w:r>
          </w:p>
          <w:p w14:paraId="231B3FC4" w14:textId="77777777" w:rsidR="000E2F5B" w:rsidRPr="00BE6646" w:rsidRDefault="000E2F5B" w:rsidP="00640CC5">
            <w:pPr>
              <w:pStyle w:val="PlainText1"/>
              <w:jc w:val="both"/>
              <w:rPr>
                <w:rFonts w:ascii="Times New Roman" w:hAnsi="Times New Roman"/>
                <w:color w:val="2F5496"/>
              </w:rPr>
            </w:pPr>
          </w:p>
        </w:tc>
      </w:tr>
      <w:tr w:rsidR="000E2F5B" w:rsidRPr="00BE6646" w14:paraId="7C551767" w14:textId="77777777" w:rsidTr="00640CC5">
        <w:trPr>
          <w:trHeight w:val="691"/>
        </w:trPr>
        <w:tc>
          <w:tcPr>
            <w:tcW w:w="2518" w:type="dxa"/>
            <w:tcBorders>
              <w:top w:val="nil"/>
              <w:left w:val="nil"/>
              <w:bottom w:val="nil"/>
              <w:right w:val="nil"/>
            </w:tcBorders>
          </w:tcPr>
          <w:p w14:paraId="67A99E61" w14:textId="77777777" w:rsidR="000E2F5B" w:rsidRPr="00BE6646" w:rsidRDefault="000E2F5B" w:rsidP="00640CC5">
            <w:pPr>
              <w:pStyle w:val="PlainText1"/>
              <w:jc w:val="both"/>
              <w:rPr>
                <w:rFonts w:ascii="Times New Roman" w:hAnsi="Times New Roman"/>
                <w:color w:val="2F5496"/>
              </w:rPr>
            </w:pPr>
          </w:p>
        </w:tc>
        <w:tc>
          <w:tcPr>
            <w:tcW w:w="7506" w:type="dxa"/>
            <w:tcBorders>
              <w:top w:val="nil"/>
              <w:left w:val="nil"/>
              <w:bottom w:val="nil"/>
              <w:right w:val="nil"/>
            </w:tcBorders>
          </w:tcPr>
          <w:p w14:paraId="712DE626" w14:textId="10940BA2" w:rsidR="000E2F5B" w:rsidRPr="00F807E0" w:rsidRDefault="000E2F5B" w:rsidP="00640CC5">
            <w:pPr>
              <w:pStyle w:val="PlainText1"/>
              <w:jc w:val="both"/>
              <w:rPr>
                <w:rFonts w:ascii="Times New Roman" w:hAnsi="Times New Roman"/>
                <w:color w:val="2F5496"/>
              </w:rPr>
            </w:pPr>
            <w:r w:rsidRPr="00BE6646">
              <w:rPr>
                <w:rFonts w:ascii="Times New Roman" w:hAnsi="Times New Roman"/>
                <w:color w:val="2F5496"/>
              </w:rPr>
              <w:t>код</w:t>
            </w:r>
            <w:r w:rsidRPr="00F807E0">
              <w:rPr>
                <w:rFonts w:ascii="Times New Roman" w:hAnsi="Times New Roman"/>
                <w:color w:val="2F5496"/>
              </w:rPr>
              <w:t xml:space="preserve"> </w:t>
            </w:r>
            <w:r w:rsidRPr="00BE6646">
              <w:rPr>
                <w:rFonts w:ascii="Times New Roman" w:hAnsi="Times New Roman"/>
                <w:color w:val="2F5496"/>
              </w:rPr>
              <w:t>ОКПО</w:t>
            </w:r>
            <w:r w:rsidR="00220B8F">
              <w:rPr>
                <w:rFonts w:ascii="Times New Roman" w:hAnsi="Times New Roman"/>
                <w:color w:val="2F5496"/>
              </w:rPr>
              <w:t xml:space="preserve">  </w:t>
            </w:r>
            <w:r w:rsidR="00220B8F" w:rsidRPr="00220B8F">
              <w:rPr>
                <w:rFonts w:ascii="Times New Roman" w:hAnsi="Times New Roman"/>
                <w:b/>
                <w:color w:val="2F5496"/>
              </w:rPr>
              <w:t>99787933</w:t>
            </w:r>
            <w:r w:rsidRPr="00F807E0">
              <w:rPr>
                <w:rFonts w:ascii="Times New Roman" w:hAnsi="Times New Roman"/>
                <w:color w:val="2F5496"/>
              </w:rPr>
              <w:t xml:space="preserve">, </w:t>
            </w:r>
            <w:r w:rsidRPr="00BE6646">
              <w:rPr>
                <w:rFonts w:ascii="Times New Roman" w:hAnsi="Times New Roman"/>
                <w:color w:val="2F5496"/>
              </w:rPr>
              <w:t>ОГРН</w:t>
            </w:r>
            <w:r w:rsidRPr="00F807E0">
              <w:rPr>
                <w:rFonts w:ascii="Times New Roman" w:hAnsi="Times New Roman"/>
                <w:color w:val="2F5496"/>
              </w:rPr>
              <w:t xml:space="preserve"> -</w:t>
            </w:r>
            <w:r w:rsidR="00F807E0">
              <w:rPr>
                <w:rFonts w:ascii="Times New Roman" w:hAnsi="Times New Roman"/>
                <w:color w:val="2F5496"/>
              </w:rPr>
              <w:t xml:space="preserve"> </w:t>
            </w:r>
            <w:r w:rsidR="00B41815" w:rsidRPr="00B41815">
              <w:rPr>
                <w:rFonts w:ascii="Times New Roman" w:hAnsi="Times New Roman"/>
                <w:b/>
                <w:color w:val="2F5496"/>
              </w:rPr>
              <w:t>1113536001193</w:t>
            </w:r>
          </w:p>
          <w:p w14:paraId="08E323C3" w14:textId="79CAA4D1" w:rsidR="000E2F5B" w:rsidRPr="00BE6646" w:rsidRDefault="000E2F5B" w:rsidP="00640CC5">
            <w:pPr>
              <w:pStyle w:val="PlainText1"/>
              <w:jc w:val="both"/>
              <w:rPr>
                <w:rFonts w:ascii="Times New Roman" w:hAnsi="Times New Roman"/>
                <w:color w:val="2F5496"/>
              </w:rPr>
            </w:pPr>
            <w:r w:rsidRPr="00BE6646">
              <w:rPr>
                <w:rFonts w:ascii="Times New Roman" w:hAnsi="Times New Roman"/>
                <w:color w:val="2F5496"/>
              </w:rPr>
              <w:t>ИНН -</w:t>
            </w:r>
            <w:r w:rsidR="00B41815">
              <w:rPr>
                <w:rFonts w:ascii="Times New Roman" w:hAnsi="Times New Roman"/>
                <w:color w:val="2F5496"/>
              </w:rPr>
              <w:t xml:space="preserve"> </w:t>
            </w:r>
            <w:r w:rsidR="00B41815" w:rsidRPr="00B41815">
              <w:rPr>
                <w:rFonts w:ascii="Times New Roman" w:hAnsi="Times New Roman"/>
                <w:b/>
                <w:color w:val="2F5496"/>
              </w:rPr>
              <w:t>3524014020</w:t>
            </w:r>
            <w:r w:rsidR="00F807E0">
              <w:rPr>
                <w:rFonts w:ascii="Times New Roman" w:hAnsi="Times New Roman"/>
                <w:color w:val="2F5496"/>
              </w:rPr>
              <w:t xml:space="preserve"> </w:t>
            </w:r>
            <w:r w:rsidRPr="00BE6646">
              <w:rPr>
                <w:rFonts w:ascii="Times New Roman" w:hAnsi="Times New Roman"/>
                <w:color w:val="2F5496"/>
              </w:rPr>
              <w:t>, КПП -</w:t>
            </w:r>
            <w:r w:rsidR="00B41815">
              <w:rPr>
                <w:rFonts w:ascii="Times New Roman" w:hAnsi="Times New Roman"/>
                <w:color w:val="2F5496"/>
              </w:rPr>
              <w:t xml:space="preserve"> </w:t>
            </w:r>
            <w:r w:rsidR="00B41815" w:rsidRPr="00B41815">
              <w:rPr>
                <w:rFonts w:ascii="Times New Roman" w:hAnsi="Times New Roman"/>
                <w:b/>
                <w:color w:val="2F5496"/>
              </w:rPr>
              <w:t>352401001</w:t>
            </w:r>
            <w:r w:rsidRPr="00BE6646">
              <w:rPr>
                <w:rFonts w:ascii="Times New Roman" w:hAnsi="Times New Roman"/>
                <w:color w:val="2F5496"/>
              </w:rPr>
              <w:t xml:space="preserve">, </w:t>
            </w:r>
          </w:p>
          <w:p w14:paraId="0CDFAF4F" w14:textId="77777777" w:rsidR="000E2F5B" w:rsidRPr="00BE6646" w:rsidRDefault="000E2F5B" w:rsidP="00F807E0">
            <w:pPr>
              <w:pStyle w:val="PlainText1"/>
              <w:jc w:val="both"/>
              <w:rPr>
                <w:rFonts w:ascii="Times New Roman" w:hAnsi="Times New Roman"/>
                <w:color w:val="2F5496"/>
              </w:rPr>
            </w:pPr>
          </w:p>
        </w:tc>
      </w:tr>
      <w:tr w:rsidR="000E2F5B" w:rsidRPr="00BE6646" w14:paraId="6CC7B5BC" w14:textId="77777777" w:rsidTr="00640CC5">
        <w:trPr>
          <w:trHeight w:val="473"/>
        </w:trPr>
        <w:tc>
          <w:tcPr>
            <w:tcW w:w="2518" w:type="dxa"/>
            <w:tcBorders>
              <w:top w:val="nil"/>
              <w:left w:val="nil"/>
              <w:bottom w:val="nil"/>
              <w:right w:val="nil"/>
            </w:tcBorders>
          </w:tcPr>
          <w:p w14:paraId="676FC2FA" w14:textId="77777777" w:rsidR="000E2F5B" w:rsidRPr="00BE6646" w:rsidRDefault="000E2F5B" w:rsidP="00640CC5">
            <w:pPr>
              <w:pStyle w:val="PlainText1"/>
              <w:jc w:val="both"/>
              <w:rPr>
                <w:rFonts w:ascii="Times New Roman" w:hAnsi="Times New Roman"/>
                <w:b/>
                <w:bCs/>
                <w:color w:val="2F5496"/>
              </w:rPr>
            </w:pPr>
            <w:r w:rsidRPr="00BE6646">
              <w:rPr>
                <w:rFonts w:ascii="Times New Roman" w:hAnsi="Times New Roman"/>
                <w:b/>
                <w:bCs/>
                <w:color w:val="2F5496"/>
              </w:rPr>
              <w:t>Юридический адрес</w:t>
            </w:r>
          </w:p>
        </w:tc>
        <w:tc>
          <w:tcPr>
            <w:tcW w:w="7506" w:type="dxa"/>
            <w:tcBorders>
              <w:top w:val="nil"/>
              <w:left w:val="nil"/>
              <w:bottom w:val="nil"/>
              <w:right w:val="nil"/>
            </w:tcBorders>
          </w:tcPr>
          <w:p w14:paraId="198416FF" w14:textId="77777777" w:rsidR="000E2F5B" w:rsidRDefault="00B41815" w:rsidP="00640CC5">
            <w:pPr>
              <w:pStyle w:val="PlainText1"/>
              <w:jc w:val="both"/>
              <w:rPr>
                <w:rFonts w:ascii="Times New Roman" w:hAnsi="Times New Roman"/>
                <w:b/>
                <w:color w:val="2F5496"/>
              </w:rPr>
            </w:pPr>
            <w:r w:rsidRPr="00B41815">
              <w:rPr>
                <w:rFonts w:ascii="Times New Roman" w:hAnsi="Times New Roman"/>
                <w:b/>
                <w:color w:val="2F5496"/>
              </w:rPr>
              <w:t>Российская Федерация, Вологодская обл. Шекснинский район</w:t>
            </w:r>
            <w:r w:rsidR="00141B67">
              <w:rPr>
                <w:rFonts w:ascii="Times New Roman" w:hAnsi="Times New Roman"/>
                <w:b/>
                <w:color w:val="2F5496"/>
              </w:rPr>
              <w:t xml:space="preserve">, </w:t>
            </w:r>
            <w:r w:rsidR="00141B67" w:rsidRPr="00141B67">
              <w:rPr>
                <w:rFonts w:ascii="Times New Roman" w:hAnsi="Times New Roman"/>
                <w:b/>
                <w:color w:val="2F5496"/>
              </w:rPr>
              <w:t>территория Индустриальный парк Шексна, строение 1, кабинет 305</w:t>
            </w:r>
          </w:p>
          <w:p w14:paraId="4597D4B3" w14:textId="6B8CF446" w:rsidR="00141B67" w:rsidRPr="00B41815" w:rsidRDefault="00141B67" w:rsidP="00640CC5">
            <w:pPr>
              <w:pStyle w:val="PlainText1"/>
              <w:jc w:val="both"/>
              <w:rPr>
                <w:rFonts w:ascii="Times New Roman" w:hAnsi="Times New Roman"/>
                <w:b/>
                <w:color w:val="2F5496"/>
              </w:rPr>
            </w:pPr>
          </w:p>
        </w:tc>
      </w:tr>
      <w:tr w:rsidR="000E2F5B" w:rsidRPr="00BE6646" w14:paraId="7D9E5CFC" w14:textId="77777777" w:rsidTr="00640CC5">
        <w:trPr>
          <w:trHeight w:val="556"/>
        </w:trPr>
        <w:tc>
          <w:tcPr>
            <w:tcW w:w="2518" w:type="dxa"/>
            <w:tcBorders>
              <w:top w:val="nil"/>
              <w:left w:val="nil"/>
              <w:bottom w:val="nil"/>
              <w:right w:val="nil"/>
            </w:tcBorders>
          </w:tcPr>
          <w:p w14:paraId="4493DDEA" w14:textId="77777777" w:rsidR="000E2F5B" w:rsidRPr="00BE6646" w:rsidRDefault="000E2F5B" w:rsidP="00640CC5">
            <w:pPr>
              <w:pStyle w:val="PlainText1"/>
              <w:jc w:val="both"/>
              <w:rPr>
                <w:rFonts w:ascii="Times New Roman" w:hAnsi="Times New Roman"/>
                <w:b/>
                <w:bCs/>
                <w:color w:val="2F5496"/>
              </w:rPr>
            </w:pPr>
            <w:r w:rsidRPr="00BE6646">
              <w:rPr>
                <w:rFonts w:ascii="Times New Roman" w:hAnsi="Times New Roman"/>
                <w:b/>
                <w:bCs/>
                <w:color w:val="2F5496"/>
              </w:rPr>
              <w:t>Почтовый адрес</w:t>
            </w:r>
          </w:p>
        </w:tc>
        <w:tc>
          <w:tcPr>
            <w:tcW w:w="7506" w:type="dxa"/>
            <w:tcBorders>
              <w:top w:val="nil"/>
              <w:left w:val="nil"/>
              <w:bottom w:val="nil"/>
              <w:right w:val="nil"/>
            </w:tcBorders>
          </w:tcPr>
          <w:p w14:paraId="77B53425" w14:textId="29683364" w:rsidR="000E2F5B" w:rsidRPr="00BE6646" w:rsidRDefault="00B41815" w:rsidP="00640CC5">
            <w:pPr>
              <w:pStyle w:val="PlainText1"/>
              <w:jc w:val="both"/>
              <w:rPr>
                <w:rFonts w:ascii="Times New Roman" w:hAnsi="Times New Roman"/>
                <w:color w:val="2F5496"/>
              </w:rPr>
            </w:pPr>
            <w:r w:rsidRPr="00B41815">
              <w:rPr>
                <w:rFonts w:ascii="Times New Roman" w:hAnsi="Times New Roman"/>
                <w:b/>
                <w:color w:val="2F5496"/>
              </w:rPr>
              <w:t>162550, Россия, Вологодская обл., Шекснинский р-он., территория Индустриальный парк Шексна, строение 1, кабинет 305</w:t>
            </w:r>
          </w:p>
        </w:tc>
      </w:tr>
      <w:tr w:rsidR="000E2F5B" w:rsidRPr="00220B8F" w14:paraId="6F436811" w14:textId="77777777" w:rsidTr="00640CC5">
        <w:trPr>
          <w:trHeight w:val="387"/>
        </w:trPr>
        <w:tc>
          <w:tcPr>
            <w:tcW w:w="2518" w:type="dxa"/>
            <w:tcBorders>
              <w:top w:val="nil"/>
              <w:left w:val="nil"/>
              <w:bottom w:val="nil"/>
              <w:right w:val="nil"/>
            </w:tcBorders>
          </w:tcPr>
          <w:p w14:paraId="3F621EF7" w14:textId="77777777" w:rsidR="000E2F5B" w:rsidRPr="00BE6646" w:rsidRDefault="000E2F5B" w:rsidP="00640CC5">
            <w:pPr>
              <w:pStyle w:val="PlainText1"/>
              <w:jc w:val="both"/>
              <w:rPr>
                <w:rFonts w:ascii="Times New Roman" w:hAnsi="Times New Roman"/>
                <w:b/>
                <w:bCs/>
                <w:color w:val="2F5496"/>
              </w:rPr>
            </w:pPr>
            <w:r w:rsidRPr="00BE6646">
              <w:rPr>
                <w:rFonts w:ascii="Times New Roman" w:hAnsi="Times New Roman"/>
                <w:b/>
                <w:bCs/>
                <w:color w:val="2F5496"/>
              </w:rPr>
              <w:t>реквизиты cвязи</w:t>
            </w:r>
          </w:p>
        </w:tc>
        <w:tc>
          <w:tcPr>
            <w:tcW w:w="7506" w:type="dxa"/>
            <w:tcBorders>
              <w:top w:val="nil"/>
              <w:left w:val="nil"/>
              <w:bottom w:val="nil"/>
              <w:right w:val="nil"/>
            </w:tcBorders>
          </w:tcPr>
          <w:p w14:paraId="324AC778" w14:textId="694F20F0" w:rsidR="000E2F5B" w:rsidRPr="00B41815" w:rsidRDefault="000E2F5B" w:rsidP="00640CC5">
            <w:pPr>
              <w:pStyle w:val="PlainText1"/>
              <w:jc w:val="both"/>
              <w:rPr>
                <w:rFonts w:ascii="Times New Roman" w:hAnsi="Times New Roman"/>
                <w:color w:val="2F5496"/>
              </w:rPr>
            </w:pPr>
            <w:r w:rsidRPr="00BE6646">
              <w:rPr>
                <w:rFonts w:ascii="Times New Roman" w:hAnsi="Times New Roman"/>
                <w:color w:val="2F5496"/>
              </w:rPr>
              <w:t>Телефо</w:t>
            </w:r>
            <w:r w:rsidR="00E57D24">
              <w:rPr>
                <w:rFonts w:ascii="Times New Roman" w:hAnsi="Times New Roman"/>
                <w:color w:val="2F5496"/>
              </w:rPr>
              <w:t>н:</w:t>
            </w:r>
            <w:r w:rsidR="00220B8F">
              <w:rPr>
                <w:rFonts w:ascii="Times New Roman" w:hAnsi="Times New Roman"/>
                <w:color w:val="2F5496"/>
              </w:rPr>
              <w:t xml:space="preserve"> 8 800 </w:t>
            </w:r>
            <w:r w:rsidR="00220B8F" w:rsidRPr="003B30D7">
              <w:rPr>
                <w:rFonts w:ascii="Times New Roman" w:hAnsi="Times New Roman"/>
                <w:color w:val="2F5496"/>
              </w:rPr>
              <w:t>551 48 52</w:t>
            </w:r>
            <w:r w:rsidR="00220B8F">
              <w:rPr>
                <w:rFonts w:ascii="Times New Roman" w:hAnsi="Times New Roman"/>
                <w:color w:val="2F5496"/>
              </w:rPr>
              <w:t xml:space="preserve"> </w:t>
            </w:r>
            <w:r w:rsidRPr="00B41815">
              <w:rPr>
                <w:rFonts w:ascii="Times New Roman" w:hAnsi="Times New Roman"/>
                <w:color w:val="2F5496"/>
              </w:rPr>
              <w:t xml:space="preserve">, </w:t>
            </w:r>
          </w:p>
          <w:p w14:paraId="79D302FC" w14:textId="0A194877" w:rsidR="000E2F5B" w:rsidRPr="003B30D7" w:rsidRDefault="000E2F5B" w:rsidP="00640CC5">
            <w:pPr>
              <w:pStyle w:val="PlainText1"/>
              <w:jc w:val="both"/>
              <w:rPr>
                <w:rFonts w:ascii="Times New Roman" w:hAnsi="Times New Roman"/>
                <w:color w:val="1F497D"/>
              </w:rPr>
            </w:pPr>
            <w:r w:rsidRPr="00220B8F">
              <w:rPr>
                <w:rFonts w:ascii="Times New Roman" w:hAnsi="Times New Roman"/>
                <w:color w:val="2F5496"/>
              </w:rPr>
              <w:t>E-mail:</w:t>
            </w:r>
            <w:r w:rsidR="00220B8F" w:rsidRPr="00220B8F">
              <w:rPr>
                <w:rFonts w:ascii="Times New Roman" w:hAnsi="Times New Roman"/>
                <w:color w:val="2F5496"/>
              </w:rPr>
              <w:t xml:space="preserve"> mph@severstal.com, digital.solutions@severstal.com</w:t>
            </w:r>
          </w:p>
          <w:p w14:paraId="2F2666D3" w14:textId="77777777" w:rsidR="000E2F5B" w:rsidRPr="003B30D7" w:rsidRDefault="000E2F5B" w:rsidP="00640CC5">
            <w:pPr>
              <w:pStyle w:val="PlainText1"/>
              <w:jc w:val="both"/>
              <w:rPr>
                <w:rFonts w:ascii="Times New Roman" w:hAnsi="Times New Roman"/>
                <w:color w:val="2F5496"/>
              </w:rPr>
            </w:pPr>
          </w:p>
        </w:tc>
      </w:tr>
      <w:tr w:rsidR="000E2F5B" w:rsidRPr="00BE6646" w14:paraId="57CB9FC5" w14:textId="77777777" w:rsidTr="00640CC5">
        <w:tc>
          <w:tcPr>
            <w:tcW w:w="2518" w:type="dxa"/>
            <w:tcBorders>
              <w:top w:val="nil"/>
              <w:left w:val="nil"/>
              <w:bottom w:val="nil"/>
              <w:right w:val="nil"/>
            </w:tcBorders>
          </w:tcPr>
          <w:p w14:paraId="07FC55F5" w14:textId="77777777" w:rsidR="000E2F5B" w:rsidRPr="00BE6646" w:rsidRDefault="000E2F5B" w:rsidP="00640CC5">
            <w:pPr>
              <w:pStyle w:val="PlainText1"/>
              <w:jc w:val="both"/>
              <w:rPr>
                <w:rFonts w:ascii="Times New Roman" w:hAnsi="Times New Roman"/>
                <w:color w:val="2F5496"/>
              </w:rPr>
            </w:pPr>
            <w:r w:rsidRPr="00BE6646">
              <w:rPr>
                <w:rFonts w:ascii="Times New Roman" w:hAnsi="Times New Roman"/>
                <w:b/>
                <w:bCs/>
                <w:color w:val="2F5496"/>
              </w:rPr>
              <w:t>платежные реквизиты</w:t>
            </w:r>
          </w:p>
        </w:tc>
        <w:tc>
          <w:tcPr>
            <w:tcW w:w="7506" w:type="dxa"/>
            <w:tcBorders>
              <w:top w:val="nil"/>
              <w:left w:val="nil"/>
              <w:bottom w:val="nil"/>
              <w:right w:val="nil"/>
            </w:tcBorders>
          </w:tcPr>
          <w:p w14:paraId="767A3C31" w14:textId="137FC8F4" w:rsidR="000E2F5B" w:rsidRPr="00BE6646" w:rsidRDefault="000E2F5B" w:rsidP="00640CC5">
            <w:pPr>
              <w:pStyle w:val="PlainText1"/>
              <w:jc w:val="both"/>
              <w:rPr>
                <w:rFonts w:ascii="Times New Roman" w:hAnsi="Times New Roman"/>
                <w:color w:val="2F5496"/>
              </w:rPr>
            </w:pPr>
            <w:r w:rsidRPr="00BE6646">
              <w:rPr>
                <w:rFonts w:ascii="Times New Roman" w:hAnsi="Times New Roman"/>
                <w:color w:val="2F5496"/>
              </w:rPr>
              <w:t>Расчетный счет:</w:t>
            </w:r>
            <w:r w:rsidR="00F807E0">
              <w:rPr>
                <w:rFonts w:ascii="Times New Roman" w:hAnsi="Times New Roman"/>
                <w:color w:val="2F5496"/>
              </w:rPr>
              <w:t xml:space="preserve"> </w:t>
            </w:r>
            <w:r w:rsidR="005A4256" w:rsidRPr="005A4256">
              <w:rPr>
                <w:rFonts w:ascii="Times New Roman" w:hAnsi="Times New Roman"/>
                <w:b/>
                <w:color w:val="2F5496"/>
              </w:rPr>
              <w:t>№ 40702810300702526001, АО КБ «Ситибанк», г. Москва</w:t>
            </w:r>
          </w:p>
          <w:p w14:paraId="4A6419BD" w14:textId="613A9A2A" w:rsidR="000E2F5B" w:rsidRPr="00BE6646" w:rsidRDefault="000E2F5B" w:rsidP="00640CC5">
            <w:pPr>
              <w:pStyle w:val="PlainText1"/>
              <w:jc w:val="both"/>
              <w:rPr>
                <w:rFonts w:ascii="Times New Roman" w:hAnsi="Times New Roman"/>
                <w:color w:val="2F5496"/>
              </w:rPr>
            </w:pPr>
            <w:r w:rsidRPr="00BE6646">
              <w:rPr>
                <w:rFonts w:ascii="Times New Roman" w:hAnsi="Times New Roman"/>
                <w:color w:val="2F5496"/>
              </w:rPr>
              <w:t>БИК</w:t>
            </w:r>
            <w:r w:rsidR="005A4256">
              <w:rPr>
                <w:rFonts w:ascii="Times New Roman" w:hAnsi="Times New Roman"/>
                <w:color w:val="2F5496"/>
              </w:rPr>
              <w:t xml:space="preserve"> </w:t>
            </w:r>
            <w:r w:rsidR="005A4256" w:rsidRPr="005A4256">
              <w:rPr>
                <w:rFonts w:ascii="Times New Roman" w:hAnsi="Times New Roman"/>
                <w:b/>
                <w:color w:val="2F5496"/>
              </w:rPr>
              <w:t>044525202</w:t>
            </w:r>
          </w:p>
          <w:p w14:paraId="7D3C3DE6" w14:textId="230A52EE" w:rsidR="000E2F5B" w:rsidRPr="00BE6646" w:rsidRDefault="000E2F5B" w:rsidP="00640CC5">
            <w:pPr>
              <w:pStyle w:val="PlainText1"/>
              <w:jc w:val="both"/>
              <w:rPr>
                <w:rFonts w:ascii="Times New Roman" w:hAnsi="Times New Roman"/>
                <w:color w:val="2F5496"/>
              </w:rPr>
            </w:pPr>
            <w:r w:rsidRPr="00BE6646">
              <w:rPr>
                <w:rFonts w:ascii="Times New Roman" w:hAnsi="Times New Roman"/>
                <w:color w:val="2F5496"/>
              </w:rPr>
              <w:t xml:space="preserve">Корреспондент. счет: </w:t>
            </w:r>
            <w:r w:rsidR="005A4256" w:rsidRPr="005A4256">
              <w:rPr>
                <w:rFonts w:ascii="Times New Roman" w:hAnsi="Times New Roman"/>
                <w:b/>
                <w:color w:val="2F5496"/>
              </w:rPr>
              <w:t>№ 30101810300000000202</w:t>
            </w:r>
          </w:p>
          <w:p w14:paraId="0B1FA362" w14:textId="77777777" w:rsidR="000E2F5B" w:rsidRPr="00BE6646" w:rsidRDefault="000E2F5B" w:rsidP="00640CC5">
            <w:pPr>
              <w:pStyle w:val="PlainText1"/>
              <w:jc w:val="both"/>
              <w:rPr>
                <w:rFonts w:ascii="Times New Roman" w:hAnsi="Times New Roman"/>
                <w:color w:val="2F5496"/>
              </w:rPr>
            </w:pPr>
          </w:p>
        </w:tc>
      </w:tr>
    </w:tbl>
    <w:p w14:paraId="2B44BA45" w14:textId="790ADF2C" w:rsidR="000E2F5B" w:rsidRPr="00BE6646" w:rsidRDefault="000E2F5B" w:rsidP="000E2F5B">
      <w:pPr>
        <w:pStyle w:val="a3"/>
        <w:rPr>
          <w:rFonts w:ascii="Times New Roman" w:hAnsi="Times New Roman"/>
          <w:b/>
          <w:color w:val="2F5496"/>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900"/>
        <w:gridCol w:w="4908"/>
      </w:tblGrid>
      <w:tr w:rsidR="000E2F5B" w:rsidRPr="00BE6646" w14:paraId="75F42668" w14:textId="77777777" w:rsidTr="00640CC5">
        <w:trPr>
          <w:trHeight w:val="359"/>
        </w:trPr>
        <w:tc>
          <w:tcPr>
            <w:tcW w:w="5012" w:type="dxa"/>
            <w:tcBorders>
              <w:top w:val="nil"/>
              <w:left w:val="nil"/>
              <w:bottom w:val="nil"/>
              <w:right w:val="nil"/>
            </w:tcBorders>
          </w:tcPr>
          <w:p w14:paraId="06AAAD68" w14:textId="77777777" w:rsidR="000E2F5B" w:rsidRPr="00BE6646" w:rsidRDefault="000E2F5B" w:rsidP="00640CC5">
            <w:pPr>
              <w:overflowPunct w:val="0"/>
              <w:autoSpaceDE w:val="0"/>
              <w:autoSpaceDN w:val="0"/>
              <w:adjustRightInd w:val="0"/>
              <w:spacing w:after="160" w:line="259" w:lineRule="auto"/>
              <w:jc w:val="center"/>
              <w:textAlignment w:val="baseline"/>
              <w:rPr>
                <w:rFonts w:eastAsia="MS Mincho"/>
                <w:b/>
                <w:bCs/>
                <w:color w:val="2F5496"/>
                <w:sz w:val="20"/>
                <w:szCs w:val="20"/>
              </w:rPr>
            </w:pPr>
            <w:r w:rsidRPr="00BE6646">
              <w:rPr>
                <w:rFonts w:eastAsia="MS Mincho"/>
                <w:b/>
                <w:bCs/>
                <w:color w:val="2F5496"/>
                <w:sz w:val="20"/>
                <w:szCs w:val="20"/>
              </w:rPr>
              <w:t>ПОСТАВЩИК</w:t>
            </w:r>
          </w:p>
        </w:tc>
        <w:tc>
          <w:tcPr>
            <w:tcW w:w="5012" w:type="dxa"/>
            <w:tcBorders>
              <w:top w:val="nil"/>
              <w:left w:val="nil"/>
              <w:bottom w:val="nil"/>
              <w:right w:val="nil"/>
            </w:tcBorders>
          </w:tcPr>
          <w:p w14:paraId="5CCB1511" w14:textId="77777777" w:rsidR="000E2F5B" w:rsidRPr="00BE6646" w:rsidRDefault="000E2F5B" w:rsidP="00640CC5">
            <w:pPr>
              <w:overflowPunct w:val="0"/>
              <w:autoSpaceDE w:val="0"/>
              <w:autoSpaceDN w:val="0"/>
              <w:adjustRightInd w:val="0"/>
              <w:spacing w:after="160" w:line="259" w:lineRule="auto"/>
              <w:jc w:val="center"/>
              <w:textAlignment w:val="baseline"/>
              <w:rPr>
                <w:rFonts w:eastAsia="MS Mincho"/>
                <w:b/>
                <w:bCs/>
                <w:color w:val="2F5496"/>
                <w:sz w:val="20"/>
                <w:szCs w:val="20"/>
              </w:rPr>
            </w:pPr>
            <w:r w:rsidRPr="00BE6646">
              <w:rPr>
                <w:rFonts w:eastAsia="MS Mincho"/>
                <w:b/>
                <w:bCs/>
                <w:color w:val="2F5496"/>
                <w:sz w:val="20"/>
                <w:szCs w:val="20"/>
              </w:rPr>
              <w:t>ПОКУПАТЕЛЬ</w:t>
            </w:r>
          </w:p>
        </w:tc>
      </w:tr>
      <w:tr w:rsidR="000E2F5B" w:rsidRPr="00BE6646" w14:paraId="1E2D466C" w14:textId="77777777" w:rsidTr="00640CC5">
        <w:trPr>
          <w:trHeight w:val="1429"/>
        </w:trPr>
        <w:tc>
          <w:tcPr>
            <w:tcW w:w="5012" w:type="dxa"/>
            <w:tcBorders>
              <w:top w:val="nil"/>
              <w:left w:val="nil"/>
              <w:bottom w:val="nil"/>
              <w:right w:val="nil"/>
            </w:tcBorders>
          </w:tcPr>
          <w:p w14:paraId="32725FF0" w14:textId="77777777" w:rsidR="000E2F5B" w:rsidRPr="00BE6646" w:rsidRDefault="000E2F5B" w:rsidP="00640CC5">
            <w:pPr>
              <w:overflowPunct w:val="0"/>
              <w:autoSpaceDE w:val="0"/>
              <w:autoSpaceDN w:val="0"/>
              <w:adjustRightInd w:val="0"/>
              <w:spacing w:after="160" w:line="259" w:lineRule="auto"/>
              <w:textAlignment w:val="baseline"/>
              <w:rPr>
                <w:b/>
                <w:bCs/>
                <w:color w:val="2F5496"/>
                <w:sz w:val="20"/>
                <w:szCs w:val="20"/>
                <w:lang w:eastAsia="en-US"/>
              </w:rPr>
            </w:pPr>
          </w:p>
          <w:p w14:paraId="68D75346" w14:textId="6CDECB86" w:rsidR="000E2F5B" w:rsidRPr="00BE6646" w:rsidRDefault="000E2F5B" w:rsidP="00640CC5">
            <w:pPr>
              <w:overflowPunct w:val="0"/>
              <w:autoSpaceDE w:val="0"/>
              <w:autoSpaceDN w:val="0"/>
              <w:adjustRightInd w:val="0"/>
              <w:spacing w:after="160" w:line="259" w:lineRule="auto"/>
              <w:jc w:val="center"/>
              <w:textAlignment w:val="baseline"/>
              <w:rPr>
                <w:b/>
                <w:bCs/>
                <w:color w:val="2F5496"/>
                <w:sz w:val="20"/>
                <w:szCs w:val="20"/>
                <w:lang w:eastAsia="en-US"/>
              </w:rPr>
            </w:pPr>
            <w:r w:rsidRPr="00BE6646">
              <w:rPr>
                <w:b/>
                <w:bCs/>
                <w:color w:val="2F5496"/>
                <w:sz w:val="20"/>
                <w:szCs w:val="20"/>
                <w:lang w:eastAsia="en-US"/>
              </w:rPr>
              <w:t>_________________ /</w:t>
            </w:r>
            <w:permStart w:id="138047018" w:edGrp="everyone"/>
            <w:r w:rsidR="00E57D24">
              <w:rPr>
                <w:b/>
                <w:bCs/>
                <w:color w:val="2F5496"/>
                <w:sz w:val="20"/>
                <w:szCs w:val="20"/>
                <w:lang w:eastAsia="en-US"/>
              </w:rPr>
              <w:t xml:space="preserve">                                               </w:t>
            </w:r>
            <w:permEnd w:id="138047018"/>
            <w:r w:rsidRPr="00BE6646">
              <w:rPr>
                <w:b/>
                <w:bCs/>
                <w:color w:val="2F5496"/>
                <w:sz w:val="20"/>
                <w:szCs w:val="20"/>
                <w:lang w:eastAsia="en-US"/>
              </w:rPr>
              <w:t>/</w:t>
            </w:r>
          </w:p>
          <w:p w14:paraId="27A2A383" w14:textId="77777777" w:rsidR="000E2F5B" w:rsidRPr="00BE6646" w:rsidRDefault="000E2F5B" w:rsidP="00640CC5">
            <w:pPr>
              <w:overflowPunct w:val="0"/>
              <w:autoSpaceDE w:val="0"/>
              <w:autoSpaceDN w:val="0"/>
              <w:adjustRightInd w:val="0"/>
              <w:spacing w:after="160" w:line="259" w:lineRule="auto"/>
              <w:textAlignment w:val="baseline"/>
              <w:rPr>
                <w:bCs/>
                <w:color w:val="2F5496"/>
                <w:sz w:val="20"/>
                <w:szCs w:val="20"/>
                <w:lang w:eastAsia="en-US"/>
              </w:rPr>
            </w:pPr>
            <w:r w:rsidRPr="00BE6646">
              <w:rPr>
                <w:b/>
                <w:bCs/>
                <w:color w:val="2F5496"/>
                <w:sz w:val="20"/>
                <w:szCs w:val="20"/>
                <w:lang w:eastAsia="en-US"/>
              </w:rPr>
              <w:t xml:space="preserve">                                  </w:t>
            </w:r>
            <w:r w:rsidRPr="00BE6646">
              <w:rPr>
                <w:bCs/>
                <w:color w:val="2F5496"/>
                <w:sz w:val="20"/>
                <w:szCs w:val="20"/>
                <w:lang w:eastAsia="en-US"/>
              </w:rPr>
              <w:t>М.П.</w:t>
            </w:r>
          </w:p>
        </w:tc>
        <w:tc>
          <w:tcPr>
            <w:tcW w:w="5012" w:type="dxa"/>
            <w:tcBorders>
              <w:top w:val="nil"/>
              <w:left w:val="nil"/>
              <w:bottom w:val="nil"/>
              <w:right w:val="nil"/>
            </w:tcBorders>
          </w:tcPr>
          <w:p w14:paraId="25678E77" w14:textId="77777777" w:rsidR="000E2F5B" w:rsidRPr="00BE6646" w:rsidRDefault="000E2F5B" w:rsidP="00640CC5">
            <w:pPr>
              <w:spacing w:after="160" w:line="259" w:lineRule="auto"/>
              <w:rPr>
                <w:color w:val="2F5496"/>
                <w:sz w:val="20"/>
                <w:szCs w:val="20"/>
                <w:lang w:eastAsia="en-US"/>
              </w:rPr>
            </w:pPr>
          </w:p>
          <w:p w14:paraId="10D135B6" w14:textId="39FD0410" w:rsidR="000E2F5B" w:rsidRPr="00BE6646" w:rsidRDefault="00BE4200" w:rsidP="00640CC5">
            <w:pPr>
              <w:spacing w:after="160" w:line="259" w:lineRule="auto"/>
              <w:jc w:val="center"/>
              <w:rPr>
                <w:color w:val="2F5496"/>
                <w:sz w:val="20"/>
                <w:szCs w:val="20"/>
                <w:lang w:eastAsia="en-US"/>
              </w:rPr>
            </w:pPr>
            <w:r>
              <w:rPr>
                <w:b/>
                <w:bCs/>
                <w:color w:val="2F5496"/>
                <w:sz w:val="20"/>
                <w:szCs w:val="20"/>
                <w:lang w:eastAsia="en-US"/>
              </w:rPr>
              <w:t xml:space="preserve">_________________ </w:t>
            </w:r>
            <w:r w:rsidR="00F807E0">
              <w:rPr>
                <w:b/>
                <w:bCs/>
                <w:color w:val="2F5496"/>
                <w:sz w:val="20"/>
                <w:szCs w:val="20"/>
                <w:lang w:eastAsia="en-US"/>
              </w:rPr>
              <w:t>/</w:t>
            </w:r>
            <w:r w:rsidR="00A7105A">
              <w:rPr>
                <w:b/>
                <w:bCs/>
                <w:color w:val="2F5496"/>
                <w:sz w:val="20"/>
                <w:szCs w:val="20"/>
                <w:lang w:eastAsia="en-US"/>
              </w:rPr>
              <w:t>__________________</w:t>
            </w:r>
            <w:r w:rsidR="000E2F5B" w:rsidRPr="00BE6646">
              <w:rPr>
                <w:b/>
                <w:bCs/>
                <w:color w:val="2F5496"/>
                <w:sz w:val="20"/>
                <w:szCs w:val="20"/>
                <w:lang w:eastAsia="en-US"/>
              </w:rPr>
              <w:t>/</w:t>
            </w:r>
          </w:p>
          <w:p w14:paraId="45064FB9" w14:textId="756EB611" w:rsidR="000E2F5B" w:rsidRPr="00BE6646" w:rsidRDefault="000E2F5B" w:rsidP="00640CC5">
            <w:pPr>
              <w:spacing w:after="160" w:line="259" w:lineRule="auto"/>
              <w:rPr>
                <w:color w:val="2F5496"/>
                <w:sz w:val="20"/>
                <w:szCs w:val="20"/>
                <w:lang w:eastAsia="en-US"/>
              </w:rPr>
            </w:pPr>
            <w:r w:rsidRPr="00BE6646">
              <w:rPr>
                <w:b/>
                <w:bCs/>
                <w:color w:val="2F5496"/>
                <w:sz w:val="20"/>
                <w:szCs w:val="20"/>
                <w:lang w:eastAsia="en-US"/>
              </w:rPr>
              <w:t xml:space="preserve">                                       </w:t>
            </w:r>
            <w:r w:rsidRPr="00BE6646">
              <w:rPr>
                <w:bCs/>
                <w:color w:val="2F5496"/>
                <w:sz w:val="20"/>
                <w:szCs w:val="20"/>
                <w:lang w:eastAsia="en-US"/>
              </w:rPr>
              <w:t>М.П</w:t>
            </w:r>
          </w:p>
        </w:tc>
      </w:tr>
    </w:tbl>
    <w:p w14:paraId="49F36B62" w14:textId="77777777" w:rsidR="00E85A78" w:rsidRPr="003E3688" w:rsidRDefault="00E85A78" w:rsidP="000E2F5B">
      <w:pPr>
        <w:pStyle w:val="a3"/>
        <w:spacing w:before="60"/>
        <w:jc w:val="both"/>
        <w:rPr>
          <w:rFonts w:ascii="Times New Roman" w:hAnsi="Times New Roman"/>
          <w:color w:val="FF0000"/>
        </w:rPr>
      </w:pPr>
    </w:p>
    <w:sectPr w:rsidR="00E85A78" w:rsidRPr="003E3688" w:rsidSect="00BE4200">
      <w:headerReference w:type="default" r:id="rId13"/>
      <w:footerReference w:type="even" r:id="rId14"/>
      <w:footerReference w:type="default" r:id="rId15"/>
      <w:footerReference w:type="first" r:id="rId16"/>
      <w:pgSz w:w="11906" w:h="16838"/>
      <w:pgMar w:top="1135" w:right="964" w:bottom="567" w:left="1134" w:header="539" w:footer="420" w:gutter="0"/>
      <w:pgNumType w:start="1"/>
      <w:cols w:space="708"/>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6768862" w16cex:dateUtc="2020-09-07T08:07:02.314Z"/>
  <w16cex:commentExtensible w16cex:durableId="061FE011" w16cex:dateUtc="2020-09-07T10:45:32.307Z"/>
  <w16cex:commentExtensible w16cex:durableId="73DD8305" w16cex:dateUtc="2020-09-15T07:54:35.114Z"/>
  <w16cex:commentExtensible w16cex:durableId="7F09545C" w16cex:dateUtc="2020-09-15T07:55:26.493Z"/>
  <w16cex:commentExtensible w16cex:durableId="293AB710" w16cex:dateUtc="2020-09-15T07:55:59.225Z"/>
  <w16cex:commentExtensible w16cex:durableId="6FBA0B89" w16cex:dateUtc="2020-09-15T07:57:19.369Z"/>
  <w16cex:commentExtensible w16cex:durableId="6010CB81" w16cex:dateUtc="2020-09-15T08:01:21.372Z"/>
  <w16cex:commentExtensible w16cex:durableId="7C2B9869" w16cex:dateUtc="2020-09-15T08:01:42.675Z"/>
  <w16cex:commentExtensible w16cex:durableId="649C336A" w16cex:dateUtc="2020-09-15T08:02:40.563Z"/>
</w16cex:commentsExtensible>
</file>

<file path=word/commentsIds.xml><?xml version="1.0" encoding="utf-8"?>
<w16cid:commentsIds xmlns:mc="http://schemas.openxmlformats.org/markup-compatibility/2006" xmlns:w16cid="http://schemas.microsoft.com/office/word/2016/wordml/cid" mc:Ignorable="w16cid">
  <w16cid:commentId w16cid:paraId="1A6B79C0" w16cid:durableId="22EEB1B3"/>
  <w16cid:commentId w16cid:paraId="282A8ADA" w16cid:durableId="22EEB1CC"/>
  <w16cid:commentId w16cid:paraId="031D8758" w16cid:durableId="22FA6477"/>
  <w16cid:commentId w16cid:paraId="1EDDECA6" w16cid:durableId="22EEB3AA"/>
  <w16cid:commentId w16cid:paraId="42CC6031" w16cid:durableId="22EEB3C1"/>
  <w16cid:commentId w16cid:paraId="35931802" w16cid:durableId="22FA64CF"/>
  <w16cid:commentId w16cid:paraId="670CE741" w16cid:durableId="22EEB4C0"/>
  <w16cid:commentId w16cid:paraId="7510A358" w16cid:durableId="22F755E2"/>
  <w16cid:commentId w16cid:paraId="1A57550B" w16cid:durableId="22FA675F"/>
  <w16cid:commentId w16cid:paraId="23663408" w16cid:durableId="22EEB59D"/>
  <w16cid:commentId w16cid:paraId="22E6D0C1" w16cid:durableId="22FA6845"/>
  <w16cid:commentId w16cid:paraId="0BE33849" w16cid:durableId="22EEB780"/>
  <w16cid:commentId w16cid:paraId="26F2F687" w16cid:durableId="22EEB8A2"/>
  <w16cid:commentId w16cid:paraId="51E860C0" w16cid:durableId="22EEB806"/>
  <w16cid:commentId w16cid:paraId="5AD47912" w16cid:durableId="22EEB8E8"/>
  <w16cid:commentId w16cid:paraId="339A38F2" w16cid:durableId="22FA691D"/>
  <w16cid:commentId w16cid:paraId="6CDD08DF" w16cid:durableId="22FA69DC"/>
  <w16cid:commentId w16cid:paraId="7BA3E0A0" w16cid:durableId="22FA6AC5"/>
  <w16cid:commentId w16cid:paraId="58ED596D" w16cid:durableId="22FA6B6D"/>
  <w16cid:commentId w16cid:paraId="248C9BD1" w16cid:durableId="22FA6C0C"/>
  <w16cid:commentId w16cid:paraId="41426603" w16cid:durableId="22F75A36"/>
  <w16cid:commentId w16cid:paraId="2B5046B3" w16cid:durableId="22EEBABA"/>
  <w16cid:commentId w16cid:paraId="5A5BF943" w16cid:durableId="22FA6D13"/>
  <w16cid:commentId w16cid:paraId="15765B81" w16cid:durableId="22FA6D36"/>
  <w16cid:commentId w16cid:paraId="78A1275F" w16cid:durableId="22EEBAD4"/>
  <w16cid:commentId w16cid:paraId="59705A9A" w16cid:durableId="22FA6DB2"/>
  <w16cid:commentId w16cid:paraId="1E0EB3B2" w16cid:durableId="22FA6D97"/>
  <w16cid:commentId w16cid:paraId="51406286" w16cid:durableId="22FA6E5D"/>
  <w16cid:commentId w16cid:paraId="2E10A0CC" w16cid:durableId="22FA6E80"/>
  <w16cid:commentId w16cid:paraId="01FC896B" w16cid:durableId="06768862"/>
  <w16cid:commentId w16cid:paraId="44789C00" w16cid:durableId="061FE011"/>
  <w16cid:commentId w16cid:paraId="03D27713" w16cid:durableId="73DD8305"/>
  <w16cid:commentId w16cid:paraId="51837BC0" w16cid:durableId="7F09545C"/>
  <w16cid:commentId w16cid:paraId="48A9B2EF" w16cid:durableId="293AB710"/>
  <w16cid:commentId w16cid:paraId="5DD3CCB9" w16cid:durableId="6FBA0B89"/>
  <w16cid:commentId w16cid:paraId="69A6FBED" w16cid:durableId="6010CB81"/>
  <w16cid:commentId w16cid:paraId="62EA3420" w16cid:durableId="7C2B9869"/>
  <w16cid:commentId w16cid:paraId="08FACD7D" w16cid:durableId="649C336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90966" w14:textId="77777777" w:rsidR="00AC04E3" w:rsidRPr="00461A84" w:rsidRDefault="00AC04E3">
      <w:pPr>
        <w:rPr>
          <w:sz w:val="22"/>
          <w:szCs w:val="22"/>
        </w:rPr>
      </w:pPr>
      <w:r w:rsidRPr="00461A84">
        <w:rPr>
          <w:sz w:val="22"/>
          <w:szCs w:val="22"/>
        </w:rPr>
        <w:separator/>
      </w:r>
    </w:p>
  </w:endnote>
  <w:endnote w:type="continuationSeparator" w:id="0">
    <w:p w14:paraId="7D55E1C7" w14:textId="77777777" w:rsidR="00AC04E3" w:rsidRPr="00461A84" w:rsidRDefault="00AC04E3">
      <w:pPr>
        <w:rPr>
          <w:sz w:val="22"/>
          <w:szCs w:val="22"/>
        </w:rPr>
      </w:pPr>
      <w:r w:rsidRPr="00461A84">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3E2C7" w14:textId="77777777" w:rsidR="002F5A7B" w:rsidRPr="00461A84" w:rsidRDefault="002F5A7B">
    <w:pPr>
      <w:pStyle w:val="a5"/>
      <w:framePr w:wrap="around" w:vAnchor="text" w:hAnchor="margin" w:xAlign="right" w:y="1"/>
      <w:rPr>
        <w:rStyle w:val="a6"/>
        <w:sz w:val="22"/>
        <w:szCs w:val="22"/>
      </w:rPr>
    </w:pPr>
    <w:r w:rsidRPr="00461A84">
      <w:rPr>
        <w:rStyle w:val="a6"/>
        <w:sz w:val="22"/>
        <w:szCs w:val="22"/>
      </w:rPr>
      <w:fldChar w:fldCharType="begin"/>
    </w:r>
    <w:r w:rsidRPr="00461A84">
      <w:rPr>
        <w:rStyle w:val="a6"/>
        <w:sz w:val="22"/>
        <w:szCs w:val="22"/>
      </w:rPr>
      <w:instrText xml:space="preserve">PAGE  </w:instrText>
    </w:r>
    <w:r w:rsidRPr="00461A84">
      <w:rPr>
        <w:rStyle w:val="a6"/>
        <w:sz w:val="22"/>
        <w:szCs w:val="22"/>
      </w:rPr>
      <w:fldChar w:fldCharType="end"/>
    </w:r>
  </w:p>
  <w:p w14:paraId="4ECFC3F5" w14:textId="77777777" w:rsidR="002F5A7B" w:rsidRPr="00461A84" w:rsidRDefault="002F5A7B">
    <w:pPr>
      <w:pStyle w:val="a5"/>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238BE" w14:textId="77777777" w:rsidR="002F5A7B" w:rsidRDefault="002F5A7B">
    <w:pPr>
      <w:pStyle w:val="a5"/>
      <w:framePr w:wrap="around" w:vAnchor="text" w:hAnchor="margin" w:xAlign="right" w:y="1"/>
      <w:ind w:right="360"/>
      <w:rPr>
        <w:rStyle w:val="a6"/>
        <w:sz w:val="16"/>
        <w:szCs w:val="16"/>
      </w:rPr>
    </w:pPr>
  </w:p>
  <w:p w14:paraId="39679462" w14:textId="77777777" w:rsidR="00782639" w:rsidRPr="00D14905" w:rsidRDefault="00782639">
    <w:pPr>
      <w:pStyle w:val="a5"/>
      <w:framePr w:wrap="around" w:vAnchor="text" w:hAnchor="margin" w:xAlign="right" w:y="1"/>
      <w:ind w:right="360"/>
      <w:rPr>
        <w:rStyle w:val="a6"/>
        <w:sz w:val="16"/>
        <w:szCs w:val="16"/>
      </w:rPr>
    </w:pPr>
  </w:p>
  <w:p w14:paraId="55B458C1" w14:textId="5E97B9A7" w:rsidR="002F5A7B" w:rsidRPr="00461A84" w:rsidRDefault="002F5A7B">
    <w:pPr>
      <w:pStyle w:val="a5"/>
      <w:ind w:right="360"/>
      <w:jc w:val="right"/>
      <w:rPr>
        <w:sz w:val="22"/>
        <w:szCs w:val="22"/>
      </w:rPr>
    </w:pPr>
    <w:r w:rsidRPr="00461A84">
      <w:rPr>
        <w:rStyle w:val="a6"/>
        <w:sz w:val="22"/>
        <w:szCs w:val="22"/>
      </w:rPr>
      <w:fldChar w:fldCharType="begin"/>
    </w:r>
    <w:r w:rsidRPr="00461A84">
      <w:rPr>
        <w:rStyle w:val="a6"/>
        <w:sz w:val="22"/>
        <w:szCs w:val="22"/>
      </w:rPr>
      <w:instrText xml:space="preserve"> PAGE </w:instrText>
    </w:r>
    <w:r w:rsidRPr="00461A84">
      <w:rPr>
        <w:rStyle w:val="a6"/>
        <w:sz w:val="22"/>
        <w:szCs w:val="22"/>
      </w:rPr>
      <w:fldChar w:fldCharType="separate"/>
    </w:r>
    <w:r w:rsidR="00BB0FBA">
      <w:rPr>
        <w:rStyle w:val="a6"/>
        <w:noProof/>
        <w:sz w:val="22"/>
        <w:szCs w:val="22"/>
      </w:rPr>
      <w:t>2</w:t>
    </w:r>
    <w:r w:rsidRPr="00461A84">
      <w:rPr>
        <w:rStyle w:val="a6"/>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93D16" w14:textId="77777777" w:rsidR="002F5A7B" w:rsidRPr="00461A84" w:rsidRDefault="002F5A7B">
    <w:pPr>
      <w:pStyle w:val="a5"/>
      <w:ind w:right="360"/>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312AE" w14:textId="77777777" w:rsidR="00AC04E3" w:rsidRPr="00461A84" w:rsidRDefault="00AC04E3">
      <w:pPr>
        <w:rPr>
          <w:sz w:val="22"/>
          <w:szCs w:val="22"/>
        </w:rPr>
      </w:pPr>
      <w:r w:rsidRPr="00461A84">
        <w:rPr>
          <w:sz w:val="22"/>
          <w:szCs w:val="22"/>
        </w:rPr>
        <w:separator/>
      </w:r>
    </w:p>
  </w:footnote>
  <w:footnote w:type="continuationSeparator" w:id="0">
    <w:p w14:paraId="4B79F0CC" w14:textId="77777777" w:rsidR="00AC04E3" w:rsidRPr="00461A84" w:rsidRDefault="00AC04E3">
      <w:pPr>
        <w:rPr>
          <w:sz w:val="22"/>
          <w:szCs w:val="22"/>
        </w:rPr>
      </w:pPr>
      <w:r w:rsidRPr="00461A84">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62E61" w14:textId="77777777" w:rsidR="002F5A7B" w:rsidRPr="000B49CD" w:rsidRDefault="002F5A7B" w:rsidP="00743D7D">
    <w:pPr>
      <w:jc w:val="center"/>
      <w:rPr>
        <w:rStyle w:val="a6"/>
        <w:b/>
        <w:i/>
        <w:color w:val="98480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961EA"/>
    <w:multiLevelType w:val="hybridMultilevel"/>
    <w:tmpl w:val="661011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F10637D"/>
    <w:multiLevelType w:val="hybridMultilevel"/>
    <w:tmpl w:val="AD669DC4"/>
    <w:lvl w:ilvl="0" w:tplc="87DA5F60">
      <w:start w:val="1"/>
      <w:numFmt w:val="decimal"/>
      <w:lvlText w:val="%1."/>
      <w:lvlJc w:val="left"/>
      <w:pPr>
        <w:tabs>
          <w:tab w:val="num" w:pos="1065"/>
        </w:tabs>
        <w:ind w:left="1065" w:hanging="360"/>
      </w:pPr>
      <w:rPr>
        <w:rFonts w:hint="default"/>
      </w:rPr>
    </w:lvl>
    <w:lvl w:ilvl="1" w:tplc="E432D89A">
      <w:start w:val="1"/>
      <w:numFmt w:val="bullet"/>
      <w:lvlText w:val="-"/>
      <w:lvlJc w:val="left"/>
      <w:pPr>
        <w:tabs>
          <w:tab w:val="num" w:pos="1785"/>
        </w:tabs>
        <w:ind w:left="1785" w:hanging="360"/>
      </w:pPr>
      <w:rPr>
        <w:rFonts w:ascii="Times New Roman" w:eastAsia="Times New Roman" w:hAnsi="Times New Roman" w:cs="Times New Roman"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15:restartNumberingAfterBreak="0">
    <w:nsid w:val="23D72BD4"/>
    <w:multiLevelType w:val="hybridMultilevel"/>
    <w:tmpl w:val="2D300B50"/>
    <w:lvl w:ilvl="0" w:tplc="04190001">
      <w:start w:val="1"/>
      <w:numFmt w:val="bullet"/>
      <w:lvlText w:val=""/>
      <w:lvlJc w:val="left"/>
      <w:pPr>
        <w:ind w:left="1027" w:hanging="360"/>
      </w:pPr>
      <w:rPr>
        <w:rFonts w:ascii="Symbol" w:hAnsi="Symbol" w:hint="default"/>
      </w:rPr>
    </w:lvl>
    <w:lvl w:ilvl="1" w:tplc="04190003" w:tentative="1">
      <w:start w:val="1"/>
      <w:numFmt w:val="bullet"/>
      <w:lvlText w:val="o"/>
      <w:lvlJc w:val="left"/>
      <w:pPr>
        <w:ind w:left="1747" w:hanging="360"/>
      </w:pPr>
      <w:rPr>
        <w:rFonts w:ascii="Courier New" w:hAnsi="Courier New" w:cs="Courier New" w:hint="default"/>
      </w:rPr>
    </w:lvl>
    <w:lvl w:ilvl="2" w:tplc="04190005" w:tentative="1">
      <w:start w:val="1"/>
      <w:numFmt w:val="bullet"/>
      <w:lvlText w:val=""/>
      <w:lvlJc w:val="left"/>
      <w:pPr>
        <w:ind w:left="2467" w:hanging="360"/>
      </w:pPr>
      <w:rPr>
        <w:rFonts w:ascii="Wingdings" w:hAnsi="Wingdings" w:hint="default"/>
      </w:rPr>
    </w:lvl>
    <w:lvl w:ilvl="3" w:tplc="04190001" w:tentative="1">
      <w:start w:val="1"/>
      <w:numFmt w:val="bullet"/>
      <w:lvlText w:val=""/>
      <w:lvlJc w:val="left"/>
      <w:pPr>
        <w:ind w:left="3187" w:hanging="360"/>
      </w:pPr>
      <w:rPr>
        <w:rFonts w:ascii="Symbol" w:hAnsi="Symbol" w:hint="default"/>
      </w:rPr>
    </w:lvl>
    <w:lvl w:ilvl="4" w:tplc="04190003" w:tentative="1">
      <w:start w:val="1"/>
      <w:numFmt w:val="bullet"/>
      <w:lvlText w:val="o"/>
      <w:lvlJc w:val="left"/>
      <w:pPr>
        <w:ind w:left="3907" w:hanging="360"/>
      </w:pPr>
      <w:rPr>
        <w:rFonts w:ascii="Courier New" w:hAnsi="Courier New" w:cs="Courier New" w:hint="default"/>
      </w:rPr>
    </w:lvl>
    <w:lvl w:ilvl="5" w:tplc="04190005" w:tentative="1">
      <w:start w:val="1"/>
      <w:numFmt w:val="bullet"/>
      <w:lvlText w:val=""/>
      <w:lvlJc w:val="left"/>
      <w:pPr>
        <w:ind w:left="4627" w:hanging="360"/>
      </w:pPr>
      <w:rPr>
        <w:rFonts w:ascii="Wingdings" w:hAnsi="Wingdings" w:hint="default"/>
      </w:rPr>
    </w:lvl>
    <w:lvl w:ilvl="6" w:tplc="04190001" w:tentative="1">
      <w:start w:val="1"/>
      <w:numFmt w:val="bullet"/>
      <w:lvlText w:val=""/>
      <w:lvlJc w:val="left"/>
      <w:pPr>
        <w:ind w:left="5347" w:hanging="360"/>
      </w:pPr>
      <w:rPr>
        <w:rFonts w:ascii="Symbol" w:hAnsi="Symbol" w:hint="default"/>
      </w:rPr>
    </w:lvl>
    <w:lvl w:ilvl="7" w:tplc="04190003" w:tentative="1">
      <w:start w:val="1"/>
      <w:numFmt w:val="bullet"/>
      <w:lvlText w:val="o"/>
      <w:lvlJc w:val="left"/>
      <w:pPr>
        <w:ind w:left="6067" w:hanging="360"/>
      </w:pPr>
      <w:rPr>
        <w:rFonts w:ascii="Courier New" w:hAnsi="Courier New" w:cs="Courier New" w:hint="default"/>
      </w:rPr>
    </w:lvl>
    <w:lvl w:ilvl="8" w:tplc="04190005" w:tentative="1">
      <w:start w:val="1"/>
      <w:numFmt w:val="bullet"/>
      <w:lvlText w:val=""/>
      <w:lvlJc w:val="left"/>
      <w:pPr>
        <w:ind w:left="6787" w:hanging="360"/>
      </w:pPr>
      <w:rPr>
        <w:rFonts w:ascii="Wingdings" w:hAnsi="Wingdings" w:hint="default"/>
      </w:rPr>
    </w:lvl>
  </w:abstractNum>
  <w:abstractNum w:abstractNumId="3" w15:restartNumberingAfterBreak="0">
    <w:nsid w:val="2F9D67C1"/>
    <w:multiLevelType w:val="hybridMultilevel"/>
    <w:tmpl w:val="661011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2632BA4"/>
    <w:multiLevelType w:val="hybridMultilevel"/>
    <w:tmpl w:val="625CF200"/>
    <w:name w:val="zzmpPrivateMAS||PrivateMASch|3|3|1|5|0|41||2|0|33||1|0|49||1|0|32||1|0|32||1|0|32||1|0|32||1|0|32||1|0|32||"/>
    <w:lvl w:ilvl="0" w:tplc="0EA06766">
      <w:start w:val="1"/>
      <w:numFmt w:val="none"/>
      <w:pStyle w:val="PrivateMAdL1"/>
      <w:suff w:val="nothing"/>
      <w:lvlText w:val=""/>
      <w:lvlJc w:val="left"/>
      <w:pPr>
        <w:ind w:left="0" w:firstLine="0"/>
      </w:pPr>
      <w:rPr>
        <w:rFonts w:ascii="Times New Roman" w:hAnsi="Times New Roman"/>
        <w:b w:val="0"/>
        <w:i w:val="0"/>
        <w:caps w:val="0"/>
        <w:strike w:val="0"/>
        <w:dstrike w:val="0"/>
        <w:color w:val="auto"/>
        <w:sz w:val="22"/>
        <w:u w:val="none"/>
        <w:effect w:val="none"/>
      </w:rPr>
    </w:lvl>
    <w:lvl w:ilvl="1" w:tplc="43D6C6AE">
      <w:start w:val="1"/>
      <w:numFmt w:val="lowerLetter"/>
      <w:pStyle w:val="PrivateMAdL2"/>
      <w:lvlText w:val="(%2)"/>
      <w:lvlJc w:val="left"/>
      <w:pPr>
        <w:tabs>
          <w:tab w:val="num" w:pos="720"/>
        </w:tabs>
        <w:ind w:left="720" w:hanging="720"/>
      </w:pPr>
      <w:rPr>
        <w:rFonts w:ascii="Times New Roman" w:hAnsi="Times New Roman"/>
        <w:b w:val="0"/>
        <w:i w:val="0"/>
        <w:caps w:val="0"/>
        <w:strike w:val="0"/>
        <w:dstrike w:val="0"/>
        <w:color w:val="auto"/>
        <w:sz w:val="22"/>
        <w:u w:val="none"/>
        <w:effect w:val="none"/>
      </w:rPr>
    </w:lvl>
    <w:lvl w:ilvl="2" w:tplc="8EE0AD7C">
      <w:start w:val="1"/>
      <w:numFmt w:val="lowerRoman"/>
      <w:pStyle w:val="PrivateMAdL3"/>
      <w:lvlText w:val="(%3)"/>
      <w:lvlJc w:val="right"/>
      <w:pPr>
        <w:tabs>
          <w:tab w:val="num" w:pos="1440"/>
        </w:tabs>
        <w:ind w:left="1440" w:hanging="216"/>
      </w:pPr>
      <w:rPr>
        <w:rFonts w:ascii="Times New Roman" w:hAnsi="Times New Roman"/>
        <w:b w:val="0"/>
        <w:i w:val="0"/>
        <w:caps w:val="0"/>
        <w:strike w:val="0"/>
        <w:dstrike w:val="0"/>
        <w:color w:val="auto"/>
        <w:sz w:val="22"/>
        <w:u w:val="none"/>
        <w:effect w:val="none"/>
      </w:rPr>
    </w:lvl>
    <w:lvl w:ilvl="3" w:tplc="DC56731A">
      <w:start w:val="1"/>
      <w:numFmt w:val="upperLetter"/>
      <w:pStyle w:val="PrivateMAdL4"/>
      <w:lvlText w:val="(%4)"/>
      <w:lvlJc w:val="left"/>
      <w:pPr>
        <w:tabs>
          <w:tab w:val="num" w:pos="2160"/>
        </w:tabs>
        <w:ind w:left="2160" w:hanging="720"/>
      </w:pPr>
      <w:rPr>
        <w:rFonts w:ascii="Times New Roman" w:hAnsi="Times New Roman"/>
        <w:b w:val="0"/>
        <w:i w:val="0"/>
        <w:caps w:val="0"/>
        <w:strike w:val="0"/>
        <w:dstrike w:val="0"/>
        <w:color w:val="auto"/>
        <w:sz w:val="22"/>
        <w:u w:val="none"/>
        <w:effect w:val="none"/>
      </w:rPr>
    </w:lvl>
    <w:lvl w:ilvl="4" w:tplc="4EC07222">
      <w:start w:val="1"/>
      <w:numFmt w:val="upperRoman"/>
      <w:pStyle w:val="PrivateMAdL5"/>
      <w:lvlText w:val="(%5)"/>
      <w:lvlJc w:val="right"/>
      <w:pPr>
        <w:tabs>
          <w:tab w:val="num" w:pos="2880"/>
        </w:tabs>
        <w:ind w:left="2880" w:hanging="216"/>
      </w:pPr>
      <w:rPr>
        <w:rFonts w:ascii="Times New Roman" w:hAnsi="Times New Roman"/>
        <w:b w:val="0"/>
        <w:i w:val="0"/>
        <w:caps w:val="0"/>
        <w:strike w:val="0"/>
        <w:dstrike w:val="0"/>
        <w:color w:val="auto"/>
        <w:sz w:val="22"/>
        <w:u w:val="none"/>
        <w:effect w:val="none"/>
      </w:rPr>
    </w:lvl>
    <w:lvl w:ilvl="5" w:tplc="0CF45E24">
      <w:start w:val="27"/>
      <w:numFmt w:val="lowerLetter"/>
      <w:pStyle w:val="PrivateMAdL6"/>
      <w:lvlText w:val="(%6)"/>
      <w:lvlJc w:val="left"/>
      <w:pPr>
        <w:tabs>
          <w:tab w:val="num" w:pos="3600"/>
        </w:tabs>
        <w:ind w:left="3600" w:hanging="720"/>
      </w:pPr>
      <w:rPr>
        <w:rFonts w:ascii="Times New Roman" w:hAnsi="Times New Roman"/>
        <w:b w:val="0"/>
        <w:i w:val="0"/>
        <w:caps w:val="0"/>
        <w:strike w:val="0"/>
        <w:dstrike w:val="0"/>
        <w:color w:val="auto"/>
        <w:sz w:val="22"/>
        <w:u w:val="none"/>
        <w:effect w:val="none"/>
      </w:rPr>
    </w:lvl>
    <w:lvl w:ilvl="6" w:tplc="071653E4">
      <w:start w:val="1"/>
      <w:numFmt w:val="decimal"/>
      <w:pStyle w:val="PrivateMAdL7"/>
      <w:lvlText w:val="(%7)"/>
      <w:lvlJc w:val="left"/>
      <w:pPr>
        <w:tabs>
          <w:tab w:val="num" w:pos="4320"/>
        </w:tabs>
        <w:ind w:left="4320" w:hanging="720"/>
      </w:pPr>
      <w:rPr>
        <w:rFonts w:ascii="Times New Roman" w:hAnsi="Times New Roman"/>
        <w:b w:val="0"/>
        <w:i w:val="0"/>
        <w:caps w:val="0"/>
        <w:strike w:val="0"/>
        <w:dstrike w:val="0"/>
        <w:color w:val="auto"/>
        <w:sz w:val="22"/>
        <w:u w:val="none"/>
        <w:effect w:val="none"/>
      </w:rPr>
    </w:lvl>
    <w:lvl w:ilvl="7" w:tplc="B3345824">
      <w:start w:val="1"/>
      <w:numFmt w:val="lowerRoman"/>
      <w:lvlText w:val="%8."/>
      <w:lvlJc w:val="left"/>
      <w:pPr>
        <w:tabs>
          <w:tab w:val="num" w:pos="5760"/>
        </w:tabs>
        <w:ind w:left="0" w:firstLine="5040"/>
      </w:pPr>
      <w:rPr>
        <w:rFonts w:ascii="Times New Roman" w:hAnsi="Times New Roman"/>
        <w:b w:val="0"/>
        <w:i w:val="0"/>
        <w:caps w:val="0"/>
        <w:strike w:val="0"/>
        <w:dstrike w:val="0"/>
        <w:color w:val="auto"/>
        <w:sz w:val="22"/>
        <w:u w:val="none"/>
        <w:effect w:val="none"/>
      </w:rPr>
    </w:lvl>
    <w:lvl w:ilvl="8" w:tplc="E190D340">
      <w:start w:val="1"/>
      <w:numFmt w:val="decimal"/>
      <w:lvlText w:val="%9."/>
      <w:lvlJc w:val="left"/>
      <w:pPr>
        <w:tabs>
          <w:tab w:val="num" w:pos="6480"/>
        </w:tabs>
        <w:ind w:left="0" w:firstLine="5760"/>
      </w:pPr>
      <w:rPr>
        <w:rFonts w:ascii="Times New Roman" w:hAnsi="Times New Roman"/>
        <w:b w:val="0"/>
        <w:i w:val="0"/>
        <w:caps w:val="0"/>
        <w:strike w:val="0"/>
        <w:dstrike w:val="0"/>
        <w:color w:val="auto"/>
        <w:sz w:val="22"/>
        <w:u w:val="none"/>
        <w:effect w:val="none"/>
      </w:rPr>
    </w:lvl>
  </w:abstractNum>
  <w:abstractNum w:abstractNumId="5" w15:restartNumberingAfterBreak="0">
    <w:nsid w:val="347D62D4"/>
    <w:multiLevelType w:val="multilevel"/>
    <w:tmpl w:val="061A960A"/>
    <w:lvl w:ilvl="0">
      <w:start w:val="1"/>
      <w:numFmt w:val="decimal"/>
      <w:lvlText w:val="%1."/>
      <w:lvlJc w:val="left"/>
      <w:pPr>
        <w:ind w:left="375" w:hanging="375"/>
      </w:pPr>
      <w:rPr>
        <w:rFonts w:hint="default"/>
      </w:rPr>
    </w:lvl>
    <w:lvl w:ilvl="1">
      <w:start w:val="1"/>
      <w:numFmt w:val="decimal"/>
      <w:lvlText w:val="%1.%2."/>
      <w:lvlJc w:val="left"/>
      <w:pPr>
        <w:ind w:left="659"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5E07E6A"/>
    <w:multiLevelType w:val="hybridMultilevel"/>
    <w:tmpl w:val="38BCE10E"/>
    <w:lvl w:ilvl="0" w:tplc="7E9A5818">
      <w:start w:val="1"/>
      <w:numFmt w:val="decimal"/>
      <w:lvlText w:val="%1"/>
      <w:lvlJc w:val="left"/>
      <w:pPr>
        <w:ind w:left="786" w:hanging="360"/>
      </w:pPr>
      <w:rPr>
        <w:rFonts w:hint="default"/>
        <w:b/>
        <w:i/>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07359A"/>
    <w:multiLevelType w:val="multilevel"/>
    <w:tmpl w:val="67F8EB76"/>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3BAA316F"/>
    <w:multiLevelType w:val="hybridMultilevel"/>
    <w:tmpl w:val="18862AE8"/>
    <w:lvl w:ilvl="0" w:tplc="AB567454">
      <w:start w:val="3"/>
      <w:numFmt w:val="decimal"/>
      <w:lvlText w:val="%1"/>
      <w:lvlJc w:val="left"/>
      <w:pPr>
        <w:ind w:left="786" w:hanging="360"/>
      </w:pPr>
      <w:rPr>
        <w:rFonts w:hint="default"/>
        <w:b/>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446B73A0"/>
    <w:multiLevelType w:val="hybridMultilevel"/>
    <w:tmpl w:val="FEC47216"/>
    <w:lvl w:ilvl="0" w:tplc="3EF48950">
      <w:start w:val="1"/>
      <w:numFmt w:val="bullet"/>
      <w:lvlText w:val=""/>
      <w:lvlJc w:val="left"/>
      <w:pPr>
        <w:ind w:left="1145" w:hanging="360"/>
      </w:pPr>
      <w:rPr>
        <w:rFonts w:ascii="Wingdings" w:hAnsi="Wingdings" w:hint="default"/>
        <w:color w:val="1F497D"/>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0" w15:restartNumberingAfterBreak="0">
    <w:nsid w:val="4D62724B"/>
    <w:multiLevelType w:val="hybridMultilevel"/>
    <w:tmpl w:val="DF4C14A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15:restartNumberingAfterBreak="0">
    <w:nsid w:val="548C587B"/>
    <w:multiLevelType w:val="hybridMultilevel"/>
    <w:tmpl w:val="68FAA1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55E45C16"/>
    <w:multiLevelType w:val="hybridMultilevel"/>
    <w:tmpl w:val="04190001"/>
    <w:lvl w:ilvl="0" w:tplc="14624D66">
      <w:start w:val="1"/>
      <w:numFmt w:val="bullet"/>
      <w:lvlText w:val=""/>
      <w:lvlJc w:val="left"/>
      <w:pPr>
        <w:tabs>
          <w:tab w:val="num" w:pos="360"/>
        </w:tabs>
        <w:ind w:left="360" w:hanging="360"/>
      </w:pPr>
      <w:rPr>
        <w:rFonts w:ascii="Symbol" w:hAnsi="Symbol" w:hint="default"/>
      </w:rPr>
    </w:lvl>
    <w:lvl w:ilvl="1" w:tplc="DA4C3B86">
      <w:numFmt w:val="decimal"/>
      <w:lvlText w:val=""/>
      <w:lvlJc w:val="left"/>
    </w:lvl>
    <w:lvl w:ilvl="2" w:tplc="D8084984">
      <w:numFmt w:val="decimal"/>
      <w:lvlText w:val=""/>
      <w:lvlJc w:val="left"/>
    </w:lvl>
    <w:lvl w:ilvl="3" w:tplc="DFB84022">
      <w:numFmt w:val="decimal"/>
      <w:lvlText w:val=""/>
      <w:lvlJc w:val="left"/>
    </w:lvl>
    <w:lvl w:ilvl="4" w:tplc="B268BD04">
      <w:numFmt w:val="decimal"/>
      <w:lvlText w:val=""/>
      <w:lvlJc w:val="left"/>
    </w:lvl>
    <w:lvl w:ilvl="5" w:tplc="C3E6ECA4">
      <w:numFmt w:val="decimal"/>
      <w:lvlText w:val=""/>
      <w:lvlJc w:val="left"/>
    </w:lvl>
    <w:lvl w:ilvl="6" w:tplc="FAA650A6">
      <w:numFmt w:val="decimal"/>
      <w:lvlText w:val=""/>
      <w:lvlJc w:val="left"/>
    </w:lvl>
    <w:lvl w:ilvl="7" w:tplc="7FE01BF4">
      <w:numFmt w:val="decimal"/>
      <w:lvlText w:val=""/>
      <w:lvlJc w:val="left"/>
    </w:lvl>
    <w:lvl w:ilvl="8" w:tplc="DAE40278">
      <w:numFmt w:val="decimal"/>
      <w:lvlText w:val=""/>
      <w:lvlJc w:val="left"/>
    </w:lvl>
  </w:abstractNum>
  <w:abstractNum w:abstractNumId="13" w15:restartNumberingAfterBreak="0">
    <w:nsid w:val="5EF76CA3"/>
    <w:multiLevelType w:val="hybridMultilevel"/>
    <w:tmpl w:val="F8C42A90"/>
    <w:lvl w:ilvl="0" w:tplc="FFBECA4C">
      <w:start w:val="5"/>
      <w:numFmt w:val="bullet"/>
      <w:lvlText w:val="-"/>
      <w:lvlJc w:val="left"/>
      <w:pPr>
        <w:tabs>
          <w:tab w:val="num" w:pos="1071"/>
        </w:tabs>
        <w:ind w:left="1071" w:hanging="360"/>
      </w:pPr>
      <w:rPr>
        <w:rFonts w:ascii="Times New Roman" w:eastAsia="MS Mincho" w:hAnsi="Times New Roman" w:cs="Times New Roman" w:hint="default"/>
      </w:rPr>
    </w:lvl>
    <w:lvl w:ilvl="1" w:tplc="04190003">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4" w15:restartNumberingAfterBreak="0">
    <w:nsid w:val="60A151FF"/>
    <w:multiLevelType w:val="hybridMultilevel"/>
    <w:tmpl w:val="AD669DC4"/>
    <w:lvl w:ilvl="0" w:tplc="87DA5F60">
      <w:start w:val="1"/>
      <w:numFmt w:val="decimal"/>
      <w:lvlText w:val="%1."/>
      <w:lvlJc w:val="left"/>
      <w:pPr>
        <w:tabs>
          <w:tab w:val="num" w:pos="1065"/>
        </w:tabs>
        <w:ind w:left="1065" w:hanging="360"/>
      </w:pPr>
      <w:rPr>
        <w:rFonts w:hint="default"/>
      </w:rPr>
    </w:lvl>
    <w:lvl w:ilvl="1" w:tplc="E432D89A">
      <w:start w:val="1"/>
      <w:numFmt w:val="bullet"/>
      <w:lvlText w:val="-"/>
      <w:lvlJc w:val="left"/>
      <w:pPr>
        <w:tabs>
          <w:tab w:val="num" w:pos="1785"/>
        </w:tabs>
        <w:ind w:left="1785" w:hanging="360"/>
      </w:pPr>
      <w:rPr>
        <w:rFonts w:ascii="Times New Roman" w:eastAsia="Times New Roman" w:hAnsi="Times New Roman" w:cs="Times New Roman"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15:restartNumberingAfterBreak="0">
    <w:nsid w:val="6D925638"/>
    <w:multiLevelType w:val="multilevel"/>
    <w:tmpl w:val="7718305C"/>
    <w:lvl w:ilvl="0">
      <w:start w:val="1"/>
      <w:numFmt w:val="decimal"/>
      <w:pStyle w:val="PrivateMABL1"/>
      <w:lvlText w:val="%1."/>
      <w:lvlJc w:val="left"/>
      <w:pPr>
        <w:tabs>
          <w:tab w:val="num" w:pos="432"/>
        </w:tabs>
        <w:ind w:left="0" w:firstLine="0"/>
      </w:pPr>
      <w:rPr>
        <w:rFonts w:ascii="Times New Roman" w:hAnsi="Times New Roman"/>
        <w:b/>
        <w:i w:val="0"/>
        <w:caps w:val="0"/>
        <w:strike w:val="0"/>
        <w:dstrike w:val="0"/>
        <w:color w:val="auto"/>
        <w:sz w:val="22"/>
        <w:u w:val="none"/>
        <w:effect w:val="none"/>
      </w:rPr>
    </w:lvl>
    <w:lvl w:ilvl="1">
      <w:start w:val="1"/>
      <w:numFmt w:val="decimal"/>
      <w:pStyle w:val="PrivateMABL2"/>
      <w:lvlText w:val="%1.%2"/>
      <w:lvlJc w:val="left"/>
      <w:pPr>
        <w:tabs>
          <w:tab w:val="num" w:pos="862"/>
        </w:tabs>
        <w:ind w:left="142" w:firstLine="0"/>
      </w:pPr>
      <w:rPr>
        <w:rFonts w:ascii="Times New Roman" w:hAnsi="Times New Roman"/>
        <w:b w:val="0"/>
        <w:i w:val="0"/>
        <w:caps w:val="0"/>
        <w:strike w:val="0"/>
        <w:dstrike w:val="0"/>
        <w:color w:val="FF0000"/>
        <w:sz w:val="22"/>
        <w:u w:val="none"/>
        <w:effect w:val="none"/>
      </w:rPr>
    </w:lvl>
    <w:lvl w:ilvl="2">
      <w:start w:val="1"/>
      <w:numFmt w:val="lowerLetter"/>
      <w:pStyle w:val="PrivateMABL3"/>
      <w:lvlText w:val="(%3)"/>
      <w:lvlJc w:val="left"/>
      <w:pPr>
        <w:tabs>
          <w:tab w:val="num" w:pos="720"/>
        </w:tabs>
        <w:ind w:left="720" w:hanging="720"/>
      </w:pPr>
      <w:rPr>
        <w:rFonts w:ascii="Times New Roman" w:hAnsi="Times New Roman"/>
        <w:b w:val="0"/>
        <w:i w:val="0"/>
        <w:caps w:val="0"/>
        <w:strike w:val="0"/>
        <w:dstrike w:val="0"/>
        <w:color w:val="auto"/>
        <w:sz w:val="22"/>
        <w:u w:val="none"/>
        <w:effect w:val="none"/>
      </w:rPr>
    </w:lvl>
    <w:lvl w:ilvl="3">
      <w:start w:val="1"/>
      <w:numFmt w:val="lowerRoman"/>
      <w:pStyle w:val="PrivateMABL4"/>
      <w:lvlText w:val="(%4)"/>
      <w:lvlJc w:val="right"/>
      <w:pPr>
        <w:tabs>
          <w:tab w:val="num" w:pos="1440"/>
        </w:tabs>
        <w:ind w:left="1440" w:hanging="216"/>
      </w:pPr>
      <w:rPr>
        <w:rFonts w:ascii="Times New Roman" w:hAnsi="Times New Roman"/>
        <w:b w:val="0"/>
        <w:i w:val="0"/>
        <w:caps w:val="0"/>
        <w:strike w:val="0"/>
        <w:dstrike w:val="0"/>
        <w:color w:val="auto"/>
        <w:sz w:val="22"/>
        <w:u w:val="none"/>
        <w:effect w:val="none"/>
      </w:rPr>
    </w:lvl>
    <w:lvl w:ilvl="4">
      <w:start w:val="1"/>
      <w:numFmt w:val="upperLetter"/>
      <w:pStyle w:val="PrivateMABL5"/>
      <w:lvlText w:val="(%5)"/>
      <w:lvlJc w:val="left"/>
      <w:pPr>
        <w:tabs>
          <w:tab w:val="num" w:pos="2160"/>
        </w:tabs>
        <w:ind w:left="2160" w:hanging="720"/>
      </w:pPr>
      <w:rPr>
        <w:rFonts w:ascii="Times New Roman" w:hAnsi="Times New Roman"/>
        <w:b w:val="0"/>
        <w:i w:val="0"/>
        <w:caps w:val="0"/>
        <w:strike w:val="0"/>
        <w:dstrike w:val="0"/>
        <w:color w:val="auto"/>
        <w:sz w:val="22"/>
        <w:u w:val="none"/>
        <w:effect w:val="none"/>
      </w:rPr>
    </w:lvl>
    <w:lvl w:ilvl="5">
      <w:start w:val="1"/>
      <w:numFmt w:val="upperRoman"/>
      <w:pStyle w:val="PrivateMABL6"/>
      <w:lvlText w:val="(%6)"/>
      <w:lvlJc w:val="right"/>
      <w:pPr>
        <w:tabs>
          <w:tab w:val="num" w:pos="2880"/>
        </w:tabs>
        <w:ind w:left="2880" w:hanging="216"/>
      </w:pPr>
      <w:rPr>
        <w:rFonts w:ascii="Times New Roman" w:hAnsi="Times New Roman"/>
        <w:b w:val="0"/>
        <w:i w:val="0"/>
        <w:caps w:val="0"/>
        <w:strike w:val="0"/>
        <w:dstrike w:val="0"/>
        <w:color w:val="auto"/>
        <w:sz w:val="22"/>
        <w:u w:val="none"/>
        <w:effect w:val="none"/>
      </w:rPr>
    </w:lvl>
    <w:lvl w:ilvl="6">
      <w:start w:val="27"/>
      <w:numFmt w:val="lowerLetter"/>
      <w:pStyle w:val="PrivateMABL7"/>
      <w:lvlText w:val="(%7)"/>
      <w:lvlJc w:val="left"/>
      <w:pPr>
        <w:tabs>
          <w:tab w:val="num" w:pos="3600"/>
        </w:tabs>
        <w:ind w:left="3600" w:hanging="720"/>
      </w:pPr>
      <w:rPr>
        <w:rFonts w:ascii="Times New Roman" w:hAnsi="Times New Roman"/>
        <w:b w:val="0"/>
        <w:i w:val="0"/>
        <w:caps w:val="0"/>
        <w:strike w:val="0"/>
        <w:dstrike w:val="0"/>
        <w:color w:val="auto"/>
        <w:sz w:val="22"/>
        <w:u w:val="none"/>
        <w:effect w:val="none"/>
      </w:rPr>
    </w:lvl>
    <w:lvl w:ilvl="7">
      <w:start w:val="1"/>
      <w:numFmt w:val="decimal"/>
      <w:pStyle w:val="PrivateMABL8"/>
      <w:lvlText w:val="(%8)"/>
      <w:lvlJc w:val="left"/>
      <w:pPr>
        <w:tabs>
          <w:tab w:val="num" w:pos="4320"/>
        </w:tabs>
        <w:ind w:left="4320" w:hanging="720"/>
      </w:pPr>
      <w:rPr>
        <w:rFonts w:ascii="Times New Roman" w:hAnsi="Times New Roman"/>
        <w:b w:val="0"/>
        <w:i w:val="0"/>
        <w:caps w:val="0"/>
        <w:strike w:val="0"/>
        <w:dstrike w:val="0"/>
        <w:color w:val="auto"/>
        <w:sz w:val="22"/>
        <w:u w:val="none"/>
        <w:effect w:val="none"/>
      </w:rPr>
    </w:lvl>
    <w:lvl w:ilvl="8">
      <w:start w:val="1"/>
      <w:numFmt w:val="none"/>
      <w:lvlRestart w:val="0"/>
      <w:pStyle w:val="PrivateMABL9"/>
      <w:lvlText w:val="[%1.%2"/>
      <w:lvlJc w:val="left"/>
      <w:pPr>
        <w:tabs>
          <w:tab w:val="num" w:pos="648"/>
        </w:tabs>
        <w:ind w:left="0" w:hanging="72"/>
      </w:pPr>
      <w:rPr>
        <w:rFonts w:ascii="Times New Roman" w:hAnsi="Times New Roman"/>
        <w:b w:val="0"/>
        <w:i w:val="0"/>
        <w:caps w:val="0"/>
        <w:strike w:val="0"/>
        <w:dstrike w:val="0"/>
        <w:color w:val="auto"/>
        <w:sz w:val="22"/>
        <w:u w:val="none"/>
        <w:effect w:val="none"/>
      </w:rPr>
    </w:lvl>
  </w:abstractNum>
  <w:abstractNum w:abstractNumId="16" w15:restartNumberingAfterBreak="0">
    <w:nsid w:val="6EE50E59"/>
    <w:multiLevelType w:val="hybridMultilevel"/>
    <w:tmpl w:val="661011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3"/>
  </w:num>
  <w:num w:numId="2">
    <w:abstractNumId w:val="1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5">
    <w:abstractNumId w:val="9"/>
  </w:num>
  <w:num w:numId="6">
    <w:abstractNumId w:val="1"/>
  </w:num>
  <w:num w:numId="7">
    <w:abstractNumId w:val="7"/>
  </w:num>
  <w:num w:numId="8">
    <w:abstractNumId w:val="5"/>
  </w:num>
  <w:num w:numId="9">
    <w:abstractNumId w:val="8"/>
  </w:num>
  <w:num w:numId="10">
    <w:abstractNumId w:val="6"/>
  </w:num>
  <w:num w:numId="11">
    <w:abstractNumId w:val="11"/>
  </w:num>
  <w:num w:numId="12">
    <w:abstractNumId w:val="2"/>
  </w:num>
  <w:num w:numId="13">
    <w:abstractNumId w:val="14"/>
  </w:num>
  <w:num w:numId="14">
    <w:abstractNumId w:val="10"/>
  </w:num>
  <w:num w:numId="15">
    <w:abstractNumId w:val="1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6"/>
  </w:num>
  <w:num w:numId="19">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DDE"/>
    <w:rsid w:val="000004C9"/>
    <w:rsid w:val="0000150A"/>
    <w:rsid w:val="000024F5"/>
    <w:rsid w:val="0001159F"/>
    <w:rsid w:val="00012957"/>
    <w:rsid w:val="0001476B"/>
    <w:rsid w:val="00015592"/>
    <w:rsid w:val="000171C5"/>
    <w:rsid w:val="0001769A"/>
    <w:rsid w:val="0002164D"/>
    <w:rsid w:val="00022831"/>
    <w:rsid w:val="00024D7F"/>
    <w:rsid w:val="00025627"/>
    <w:rsid w:val="00026FB8"/>
    <w:rsid w:val="000318CA"/>
    <w:rsid w:val="000328EC"/>
    <w:rsid w:val="00034556"/>
    <w:rsid w:val="00036AE3"/>
    <w:rsid w:val="000412EB"/>
    <w:rsid w:val="00045841"/>
    <w:rsid w:val="00045AB6"/>
    <w:rsid w:val="00047DDB"/>
    <w:rsid w:val="00050BC0"/>
    <w:rsid w:val="0005166C"/>
    <w:rsid w:val="00051F2D"/>
    <w:rsid w:val="00052220"/>
    <w:rsid w:val="000523DF"/>
    <w:rsid w:val="00053011"/>
    <w:rsid w:val="000554DD"/>
    <w:rsid w:val="000555C4"/>
    <w:rsid w:val="00056CCF"/>
    <w:rsid w:val="00057883"/>
    <w:rsid w:val="00060CF4"/>
    <w:rsid w:val="000614C6"/>
    <w:rsid w:val="00061C99"/>
    <w:rsid w:val="00064899"/>
    <w:rsid w:val="00065C98"/>
    <w:rsid w:val="00066183"/>
    <w:rsid w:val="000723E6"/>
    <w:rsid w:val="00080404"/>
    <w:rsid w:val="00082C8E"/>
    <w:rsid w:val="00086223"/>
    <w:rsid w:val="00087739"/>
    <w:rsid w:val="00090B50"/>
    <w:rsid w:val="00090FBF"/>
    <w:rsid w:val="00093796"/>
    <w:rsid w:val="000946C6"/>
    <w:rsid w:val="00097148"/>
    <w:rsid w:val="000A0723"/>
    <w:rsid w:val="000A1EB0"/>
    <w:rsid w:val="000A3069"/>
    <w:rsid w:val="000A5BB7"/>
    <w:rsid w:val="000A69CA"/>
    <w:rsid w:val="000A6E4C"/>
    <w:rsid w:val="000B0AC3"/>
    <w:rsid w:val="000B1315"/>
    <w:rsid w:val="000B1434"/>
    <w:rsid w:val="000B3347"/>
    <w:rsid w:val="000B49CD"/>
    <w:rsid w:val="000B4A35"/>
    <w:rsid w:val="000B5D1F"/>
    <w:rsid w:val="000B6BCE"/>
    <w:rsid w:val="000B725A"/>
    <w:rsid w:val="000C0042"/>
    <w:rsid w:val="000C0170"/>
    <w:rsid w:val="000C297A"/>
    <w:rsid w:val="000C4FA2"/>
    <w:rsid w:val="000C5B25"/>
    <w:rsid w:val="000C5E59"/>
    <w:rsid w:val="000C6F2C"/>
    <w:rsid w:val="000D0FE9"/>
    <w:rsid w:val="000D1DFB"/>
    <w:rsid w:val="000D3626"/>
    <w:rsid w:val="000D4863"/>
    <w:rsid w:val="000E0219"/>
    <w:rsid w:val="000E0EA0"/>
    <w:rsid w:val="000E24AB"/>
    <w:rsid w:val="000E2F5B"/>
    <w:rsid w:val="000E65A8"/>
    <w:rsid w:val="000F25DA"/>
    <w:rsid w:val="000F2CD1"/>
    <w:rsid w:val="000F391F"/>
    <w:rsid w:val="000F4A46"/>
    <w:rsid w:val="000F5E81"/>
    <w:rsid w:val="001003E5"/>
    <w:rsid w:val="00100E6F"/>
    <w:rsid w:val="00100FC3"/>
    <w:rsid w:val="00101C20"/>
    <w:rsid w:val="00106F2E"/>
    <w:rsid w:val="0010789D"/>
    <w:rsid w:val="001139D1"/>
    <w:rsid w:val="001141E6"/>
    <w:rsid w:val="00114954"/>
    <w:rsid w:val="00114C4B"/>
    <w:rsid w:val="0011517B"/>
    <w:rsid w:val="001157CD"/>
    <w:rsid w:val="001163CF"/>
    <w:rsid w:val="0011712E"/>
    <w:rsid w:val="0011797B"/>
    <w:rsid w:val="00117AB4"/>
    <w:rsid w:val="001211EF"/>
    <w:rsid w:val="0012142F"/>
    <w:rsid w:val="00121DED"/>
    <w:rsid w:val="00123DA3"/>
    <w:rsid w:val="00124072"/>
    <w:rsid w:val="00124BA1"/>
    <w:rsid w:val="00132356"/>
    <w:rsid w:val="00132542"/>
    <w:rsid w:val="0013523C"/>
    <w:rsid w:val="001361A7"/>
    <w:rsid w:val="00140D8F"/>
    <w:rsid w:val="00141B67"/>
    <w:rsid w:val="001435B0"/>
    <w:rsid w:val="00144F46"/>
    <w:rsid w:val="0014546F"/>
    <w:rsid w:val="00147A8D"/>
    <w:rsid w:val="00151412"/>
    <w:rsid w:val="00152200"/>
    <w:rsid w:val="00152EEA"/>
    <w:rsid w:val="001535D3"/>
    <w:rsid w:val="00154E94"/>
    <w:rsid w:val="00157870"/>
    <w:rsid w:val="001613A1"/>
    <w:rsid w:val="0016545A"/>
    <w:rsid w:val="00166207"/>
    <w:rsid w:val="0016687C"/>
    <w:rsid w:val="00170D44"/>
    <w:rsid w:val="00170EE5"/>
    <w:rsid w:val="00171C0F"/>
    <w:rsid w:val="00174DDD"/>
    <w:rsid w:val="001765EC"/>
    <w:rsid w:val="00176A36"/>
    <w:rsid w:val="00177CAC"/>
    <w:rsid w:val="00185855"/>
    <w:rsid w:val="00190A0B"/>
    <w:rsid w:val="00192F51"/>
    <w:rsid w:val="00195D54"/>
    <w:rsid w:val="001A01B6"/>
    <w:rsid w:val="001A3A41"/>
    <w:rsid w:val="001A5117"/>
    <w:rsid w:val="001A5CEA"/>
    <w:rsid w:val="001A7FAB"/>
    <w:rsid w:val="001B1B3D"/>
    <w:rsid w:val="001B38CB"/>
    <w:rsid w:val="001B4C90"/>
    <w:rsid w:val="001B5F91"/>
    <w:rsid w:val="001C2188"/>
    <w:rsid w:val="001C232E"/>
    <w:rsid w:val="001C2F1F"/>
    <w:rsid w:val="001C2FC7"/>
    <w:rsid w:val="001C3EEF"/>
    <w:rsid w:val="001C4741"/>
    <w:rsid w:val="001C5959"/>
    <w:rsid w:val="001C782C"/>
    <w:rsid w:val="001D60A0"/>
    <w:rsid w:val="001D651A"/>
    <w:rsid w:val="001D6930"/>
    <w:rsid w:val="001E053D"/>
    <w:rsid w:val="001E0BCF"/>
    <w:rsid w:val="001E0F1E"/>
    <w:rsid w:val="001E1998"/>
    <w:rsid w:val="001E4459"/>
    <w:rsid w:val="001E5657"/>
    <w:rsid w:val="001E56F5"/>
    <w:rsid w:val="001E67C7"/>
    <w:rsid w:val="001F1450"/>
    <w:rsid w:val="001F175E"/>
    <w:rsid w:val="001F2B15"/>
    <w:rsid w:val="001F2DD0"/>
    <w:rsid w:val="00201603"/>
    <w:rsid w:val="002046FA"/>
    <w:rsid w:val="00205FC9"/>
    <w:rsid w:val="00207444"/>
    <w:rsid w:val="00207A54"/>
    <w:rsid w:val="00207D22"/>
    <w:rsid w:val="0021008A"/>
    <w:rsid w:val="00210903"/>
    <w:rsid w:val="00211DC0"/>
    <w:rsid w:val="0021320B"/>
    <w:rsid w:val="00214D4E"/>
    <w:rsid w:val="00215711"/>
    <w:rsid w:val="0021673A"/>
    <w:rsid w:val="0021673B"/>
    <w:rsid w:val="00216A2A"/>
    <w:rsid w:val="00217006"/>
    <w:rsid w:val="00220B8F"/>
    <w:rsid w:val="002218AA"/>
    <w:rsid w:val="00225B19"/>
    <w:rsid w:val="00227524"/>
    <w:rsid w:val="00227C7A"/>
    <w:rsid w:val="00230A7A"/>
    <w:rsid w:val="00233C77"/>
    <w:rsid w:val="00235322"/>
    <w:rsid w:val="00236E1F"/>
    <w:rsid w:val="00240027"/>
    <w:rsid w:val="00241DDA"/>
    <w:rsid w:val="00244954"/>
    <w:rsid w:val="0024770B"/>
    <w:rsid w:val="0025227C"/>
    <w:rsid w:val="00252AF5"/>
    <w:rsid w:val="00253184"/>
    <w:rsid w:val="00254539"/>
    <w:rsid w:val="0025467D"/>
    <w:rsid w:val="002602BE"/>
    <w:rsid w:val="00261AF0"/>
    <w:rsid w:val="00262380"/>
    <w:rsid w:val="00262471"/>
    <w:rsid w:val="00262501"/>
    <w:rsid w:val="00264164"/>
    <w:rsid w:val="00264EAE"/>
    <w:rsid w:val="00266AFB"/>
    <w:rsid w:val="00270974"/>
    <w:rsid w:val="00271D2B"/>
    <w:rsid w:val="00271F38"/>
    <w:rsid w:val="00272D8B"/>
    <w:rsid w:val="00275071"/>
    <w:rsid w:val="0027689D"/>
    <w:rsid w:val="0028054C"/>
    <w:rsid w:val="00280697"/>
    <w:rsid w:val="0028210C"/>
    <w:rsid w:val="002827A8"/>
    <w:rsid w:val="0028442B"/>
    <w:rsid w:val="00285539"/>
    <w:rsid w:val="00286DDD"/>
    <w:rsid w:val="00293F7F"/>
    <w:rsid w:val="00297EA2"/>
    <w:rsid w:val="002A14EC"/>
    <w:rsid w:val="002A3F5E"/>
    <w:rsid w:val="002A5026"/>
    <w:rsid w:val="002A55CD"/>
    <w:rsid w:val="002A5CF4"/>
    <w:rsid w:val="002A622D"/>
    <w:rsid w:val="002A7A94"/>
    <w:rsid w:val="002A7BF0"/>
    <w:rsid w:val="002B05C1"/>
    <w:rsid w:val="002B0A21"/>
    <w:rsid w:val="002B10D9"/>
    <w:rsid w:val="002B1259"/>
    <w:rsid w:val="002B18D7"/>
    <w:rsid w:val="002B59B4"/>
    <w:rsid w:val="002C0058"/>
    <w:rsid w:val="002C09DA"/>
    <w:rsid w:val="002C0B07"/>
    <w:rsid w:val="002C19BB"/>
    <w:rsid w:val="002C3EE4"/>
    <w:rsid w:val="002C7248"/>
    <w:rsid w:val="002C759C"/>
    <w:rsid w:val="002C766B"/>
    <w:rsid w:val="002C7FFC"/>
    <w:rsid w:val="002D0F31"/>
    <w:rsid w:val="002D3621"/>
    <w:rsid w:val="002D3C35"/>
    <w:rsid w:val="002D40BC"/>
    <w:rsid w:val="002D41B6"/>
    <w:rsid w:val="002D6555"/>
    <w:rsid w:val="002E137A"/>
    <w:rsid w:val="002E1500"/>
    <w:rsid w:val="002E17D8"/>
    <w:rsid w:val="002E262A"/>
    <w:rsid w:val="002E37B9"/>
    <w:rsid w:val="002E3A8E"/>
    <w:rsid w:val="002E5FCD"/>
    <w:rsid w:val="002F5A7B"/>
    <w:rsid w:val="002F639F"/>
    <w:rsid w:val="00300079"/>
    <w:rsid w:val="003031CB"/>
    <w:rsid w:val="003062FF"/>
    <w:rsid w:val="0030679E"/>
    <w:rsid w:val="003079E1"/>
    <w:rsid w:val="00310AD0"/>
    <w:rsid w:val="00311583"/>
    <w:rsid w:val="0031389E"/>
    <w:rsid w:val="003224E2"/>
    <w:rsid w:val="00323296"/>
    <w:rsid w:val="00323C4C"/>
    <w:rsid w:val="003315DA"/>
    <w:rsid w:val="00331882"/>
    <w:rsid w:val="003344F5"/>
    <w:rsid w:val="00334DE5"/>
    <w:rsid w:val="00335D69"/>
    <w:rsid w:val="00336C80"/>
    <w:rsid w:val="0034136B"/>
    <w:rsid w:val="00342026"/>
    <w:rsid w:val="003425E9"/>
    <w:rsid w:val="0034268D"/>
    <w:rsid w:val="0034478D"/>
    <w:rsid w:val="003456E3"/>
    <w:rsid w:val="00345A72"/>
    <w:rsid w:val="00346B60"/>
    <w:rsid w:val="00347BF2"/>
    <w:rsid w:val="00350683"/>
    <w:rsid w:val="00351CB0"/>
    <w:rsid w:val="00354E28"/>
    <w:rsid w:val="00356B5E"/>
    <w:rsid w:val="00360715"/>
    <w:rsid w:val="0036100A"/>
    <w:rsid w:val="00361333"/>
    <w:rsid w:val="00361676"/>
    <w:rsid w:val="00362C80"/>
    <w:rsid w:val="00363BC0"/>
    <w:rsid w:val="00371350"/>
    <w:rsid w:val="0037358B"/>
    <w:rsid w:val="00373638"/>
    <w:rsid w:val="0037789E"/>
    <w:rsid w:val="00377F4A"/>
    <w:rsid w:val="0038003F"/>
    <w:rsid w:val="0038072F"/>
    <w:rsid w:val="003812C4"/>
    <w:rsid w:val="00383940"/>
    <w:rsid w:val="00383C3E"/>
    <w:rsid w:val="00384786"/>
    <w:rsid w:val="003853DA"/>
    <w:rsid w:val="00385FDE"/>
    <w:rsid w:val="0039065B"/>
    <w:rsid w:val="00391B2C"/>
    <w:rsid w:val="00393199"/>
    <w:rsid w:val="003936B0"/>
    <w:rsid w:val="003953FF"/>
    <w:rsid w:val="00397868"/>
    <w:rsid w:val="003A02EF"/>
    <w:rsid w:val="003A2BB8"/>
    <w:rsid w:val="003A3213"/>
    <w:rsid w:val="003A3890"/>
    <w:rsid w:val="003A434A"/>
    <w:rsid w:val="003A44BE"/>
    <w:rsid w:val="003A612D"/>
    <w:rsid w:val="003A7556"/>
    <w:rsid w:val="003A7A34"/>
    <w:rsid w:val="003A7BA1"/>
    <w:rsid w:val="003B008D"/>
    <w:rsid w:val="003B30D7"/>
    <w:rsid w:val="003B40C2"/>
    <w:rsid w:val="003B534E"/>
    <w:rsid w:val="003C0615"/>
    <w:rsid w:val="003C1174"/>
    <w:rsid w:val="003C1199"/>
    <w:rsid w:val="003C26DF"/>
    <w:rsid w:val="003C3AE0"/>
    <w:rsid w:val="003C679F"/>
    <w:rsid w:val="003D0E9F"/>
    <w:rsid w:val="003D33C6"/>
    <w:rsid w:val="003D7BB6"/>
    <w:rsid w:val="003E1C88"/>
    <w:rsid w:val="003E1DE3"/>
    <w:rsid w:val="003E221D"/>
    <w:rsid w:val="003E3688"/>
    <w:rsid w:val="003E6CC3"/>
    <w:rsid w:val="003F3CCA"/>
    <w:rsid w:val="003F5092"/>
    <w:rsid w:val="003F5DD9"/>
    <w:rsid w:val="00400960"/>
    <w:rsid w:val="00400ED7"/>
    <w:rsid w:val="004015F0"/>
    <w:rsid w:val="00401F40"/>
    <w:rsid w:val="00403A8B"/>
    <w:rsid w:val="00403F76"/>
    <w:rsid w:val="0040510B"/>
    <w:rsid w:val="00406374"/>
    <w:rsid w:val="004148AF"/>
    <w:rsid w:val="004148FC"/>
    <w:rsid w:val="00415846"/>
    <w:rsid w:val="004160F2"/>
    <w:rsid w:val="0042264D"/>
    <w:rsid w:val="0042424C"/>
    <w:rsid w:val="004242B9"/>
    <w:rsid w:val="00427B5B"/>
    <w:rsid w:val="0043117A"/>
    <w:rsid w:val="004333CB"/>
    <w:rsid w:val="0043356A"/>
    <w:rsid w:val="0043574F"/>
    <w:rsid w:val="00437F85"/>
    <w:rsid w:val="00440157"/>
    <w:rsid w:val="00440637"/>
    <w:rsid w:val="0044388A"/>
    <w:rsid w:val="004446CF"/>
    <w:rsid w:val="00444C6A"/>
    <w:rsid w:val="00444E36"/>
    <w:rsid w:val="004465ED"/>
    <w:rsid w:val="004478D5"/>
    <w:rsid w:val="00451F80"/>
    <w:rsid w:val="00455044"/>
    <w:rsid w:val="00455420"/>
    <w:rsid w:val="00455426"/>
    <w:rsid w:val="00457FED"/>
    <w:rsid w:val="00461A84"/>
    <w:rsid w:val="0046212B"/>
    <w:rsid w:val="00463027"/>
    <w:rsid w:val="004652E7"/>
    <w:rsid w:val="004724B0"/>
    <w:rsid w:val="00472EAC"/>
    <w:rsid w:val="00473ECA"/>
    <w:rsid w:val="0047415C"/>
    <w:rsid w:val="00474BAA"/>
    <w:rsid w:val="004750AA"/>
    <w:rsid w:val="00476CC3"/>
    <w:rsid w:val="00481417"/>
    <w:rsid w:val="004814D1"/>
    <w:rsid w:val="00482155"/>
    <w:rsid w:val="00484395"/>
    <w:rsid w:val="0048444C"/>
    <w:rsid w:val="00485F38"/>
    <w:rsid w:val="00486565"/>
    <w:rsid w:val="00487336"/>
    <w:rsid w:val="00487AE7"/>
    <w:rsid w:val="00490178"/>
    <w:rsid w:val="00491782"/>
    <w:rsid w:val="00491F8E"/>
    <w:rsid w:val="0049469A"/>
    <w:rsid w:val="00495225"/>
    <w:rsid w:val="00495B1A"/>
    <w:rsid w:val="00496B20"/>
    <w:rsid w:val="0049703F"/>
    <w:rsid w:val="004970ED"/>
    <w:rsid w:val="004A4648"/>
    <w:rsid w:val="004A5CEC"/>
    <w:rsid w:val="004A63B2"/>
    <w:rsid w:val="004B0A89"/>
    <w:rsid w:val="004B150D"/>
    <w:rsid w:val="004B165E"/>
    <w:rsid w:val="004B2E27"/>
    <w:rsid w:val="004B3CD4"/>
    <w:rsid w:val="004B4EA2"/>
    <w:rsid w:val="004B56C6"/>
    <w:rsid w:val="004B5BEA"/>
    <w:rsid w:val="004B7396"/>
    <w:rsid w:val="004C1273"/>
    <w:rsid w:val="004C191F"/>
    <w:rsid w:val="004C3CCD"/>
    <w:rsid w:val="004C6895"/>
    <w:rsid w:val="004C749F"/>
    <w:rsid w:val="004C7D96"/>
    <w:rsid w:val="004D1562"/>
    <w:rsid w:val="004D39F4"/>
    <w:rsid w:val="004D45B1"/>
    <w:rsid w:val="004D4DD8"/>
    <w:rsid w:val="004D611A"/>
    <w:rsid w:val="004D7C49"/>
    <w:rsid w:val="004E116C"/>
    <w:rsid w:val="004E11E4"/>
    <w:rsid w:val="004E1AFD"/>
    <w:rsid w:val="004E1DA0"/>
    <w:rsid w:val="004E2C81"/>
    <w:rsid w:val="004E4390"/>
    <w:rsid w:val="004E7123"/>
    <w:rsid w:val="004E7A32"/>
    <w:rsid w:val="004E7B4E"/>
    <w:rsid w:val="004F1772"/>
    <w:rsid w:val="004F50AE"/>
    <w:rsid w:val="00500994"/>
    <w:rsid w:val="0050250E"/>
    <w:rsid w:val="005049BA"/>
    <w:rsid w:val="00507ADA"/>
    <w:rsid w:val="00511379"/>
    <w:rsid w:val="0051142D"/>
    <w:rsid w:val="00511E08"/>
    <w:rsid w:val="00515B58"/>
    <w:rsid w:val="0051651A"/>
    <w:rsid w:val="005177C6"/>
    <w:rsid w:val="00520DB0"/>
    <w:rsid w:val="00523BD7"/>
    <w:rsid w:val="00523FAC"/>
    <w:rsid w:val="00524B79"/>
    <w:rsid w:val="00524FF0"/>
    <w:rsid w:val="00525809"/>
    <w:rsid w:val="005266D0"/>
    <w:rsid w:val="00527270"/>
    <w:rsid w:val="005273CF"/>
    <w:rsid w:val="005307A7"/>
    <w:rsid w:val="00531DB6"/>
    <w:rsid w:val="005324F8"/>
    <w:rsid w:val="0053379B"/>
    <w:rsid w:val="005338F0"/>
    <w:rsid w:val="00535982"/>
    <w:rsid w:val="00535D58"/>
    <w:rsid w:val="005442A2"/>
    <w:rsid w:val="00544C98"/>
    <w:rsid w:val="005455CE"/>
    <w:rsid w:val="00545C60"/>
    <w:rsid w:val="00547004"/>
    <w:rsid w:val="005515A2"/>
    <w:rsid w:val="00554B3D"/>
    <w:rsid w:val="0055538D"/>
    <w:rsid w:val="005559E2"/>
    <w:rsid w:val="00556098"/>
    <w:rsid w:val="005568D7"/>
    <w:rsid w:val="00556A17"/>
    <w:rsid w:val="00557CE0"/>
    <w:rsid w:val="005612E3"/>
    <w:rsid w:val="00565216"/>
    <w:rsid w:val="0056535D"/>
    <w:rsid w:val="005664C0"/>
    <w:rsid w:val="00567C7B"/>
    <w:rsid w:val="00570099"/>
    <w:rsid w:val="00572C90"/>
    <w:rsid w:val="00573F93"/>
    <w:rsid w:val="005762D8"/>
    <w:rsid w:val="00576B71"/>
    <w:rsid w:val="00577D3D"/>
    <w:rsid w:val="00577DD2"/>
    <w:rsid w:val="005877C2"/>
    <w:rsid w:val="00587ADC"/>
    <w:rsid w:val="00592728"/>
    <w:rsid w:val="005940DA"/>
    <w:rsid w:val="005954A1"/>
    <w:rsid w:val="005963A3"/>
    <w:rsid w:val="005964E9"/>
    <w:rsid w:val="005968D6"/>
    <w:rsid w:val="005A210D"/>
    <w:rsid w:val="005A4256"/>
    <w:rsid w:val="005B10A4"/>
    <w:rsid w:val="005B1DA4"/>
    <w:rsid w:val="005B1FF1"/>
    <w:rsid w:val="005B2685"/>
    <w:rsid w:val="005B2DA2"/>
    <w:rsid w:val="005B318E"/>
    <w:rsid w:val="005B33BA"/>
    <w:rsid w:val="005B40FA"/>
    <w:rsid w:val="005B4DB0"/>
    <w:rsid w:val="005B59EE"/>
    <w:rsid w:val="005C00E7"/>
    <w:rsid w:val="005C0485"/>
    <w:rsid w:val="005C1AAA"/>
    <w:rsid w:val="005C4580"/>
    <w:rsid w:val="005C5826"/>
    <w:rsid w:val="005C7F83"/>
    <w:rsid w:val="005D0C21"/>
    <w:rsid w:val="005D3E3B"/>
    <w:rsid w:val="005D4A5A"/>
    <w:rsid w:val="005D4DFB"/>
    <w:rsid w:val="005D5E3C"/>
    <w:rsid w:val="005D7CD9"/>
    <w:rsid w:val="005E1A67"/>
    <w:rsid w:val="005E1AAC"/>
    <w:rsid w:val="005E1C4D"/>
    <w:rsid w:val="005E27E5"/>
    <w:rsid w:val="005F00B8"/>
    <w:rsid w:val="005F0423"/>
    <w:rsid w:val="005F0731"/>
    <w:rsid w:val="005F086F"/>
    <w:rsid w:val="005F70AA"/>
    <w:rsid w:val="005F76AA"/>
    <w:rsid w:val="005F77C3"/>
    <w:rsid w:val="0060067F"/>
    <w:rsid w:val="00600BE6"/>
    <w:rsid w:val="00601DAA"/>
    <w:rsid w:val="00602BDF"/>
    <w:rsid w:val="006052FF"/>
    <w:rsid w:val="006117CE"/>
    <w:rsid w:val="00611CB3"/>
    <w:rsid w:val="00613799"/>
    <w:rsid w:val="006159D3"/>
    <w:rsid w:val="00615EA0"/>
    <w:rsid w:val="006174A3"/>
    <w:rsid w:val="00623F17"/>
    <w:rsid w:val="00624BA7"/>
    <w:rsid w:val="00624ED0"/>
    <w:rsid w:val="00625035"/>
    <w:rsid w:val="0062746F"/>
    <w:rsid w:val="00627F06"/>
    <w:rsid w:val="0063352B"/>
    <w:rsid w:val="00633EC4"/>
    <w:rsid w:val="0063661C"/>
    <w:rsid w:val="00636B3F"/>
    <w:rsid w:val="00640A41"/>
    <w:rsid w:val="00640CC5"/>
    <w:rsid w:val="006423C1"/>
    <w:rsid w:val="0064259E"/>
    <w:rsid w:val="006429A2"/>
    <w:rsid w:val="00642F34"/>
    <w:rsid w:val="00645858"/>
    <w:rsid w:val="0065481B"/>
    <w:rsid w:val="006558C7"/>
    <w:rsid w:val="00656A75"/>
    <w:rsid w:val="0065796D"/>
    <w:rsid w:val="0066084C"/>
    <w:rsid w:val="00661355"/>
    <w:rsid w:val="00661F4E"/>
    <w:rsid w:val="00666C76"/>
    <w:rsid w:val="00667057"/>
    <w:rsid w:val="006675D8"/>
    <w:rsid w:val="00670E58"/>
    <w:rsid w:val="00673799"/>
    <w:rsid w:val="006739C6"/>
    <w:rsid w:val="00673AEE"/>
    <w:rsid w:val="006741DF"/>
    <w:rsid w:val="00675E65"/>
    <w:rsid w:val="00675ED0"/>
    <w:rsid w:val="00677973"/>
    <w:rsid w:val="00677A1E"/>
    <w:rsid w:val="00677B07"/>
    <w:rsid w:val="00677CB6"/>
    <w:rsid w:val="00680509"/>
    <w:rsid w:val="0068068F"/>
    <w:rsid w:val="00681406"/>
    <w:rsid w:val="00683AD4"/>
    <w:rsid w:val="00683FA0"/>
    <w:rsid w:val="00691B13"/>
    <w:rsid w:val="0069300A"/>
    <w:rsid w:val="00693736"/>
    <w:rsid w:val="00695CCC"/>
    <w:rsid w:val="0069662F"/>
    <w:rsid w:val="00696CBE"/>
    <w:rsid w:val="006978BD"/>
    <w:rsid w:val="006A06C7"/>
    <w:rsid w:val="006A06FA"/>
    <w:rsid w:val="006A0876"/>
    <w:rsid w:val="006A2E7D"/>
    <w:rsid w:val="006A3AE2"/>
    <w:rsid w:val="006A4449"/>
    <w:rsid w:val="006A58BC"/>
    <w:rsid w:val="006A6553"/>
    <w:rsid w:val="006A65D6"/>
    <w:rsid w:val="006A7C3F"/>
    <w:rsid w:val="006B22B4"/>
    <w:rsid w:val="006B5F4E"/>
    <w:rsid w:val="006B6423"/>
    <w:rsid w:val="006B7F74"/>
    <w:rsid w:val="006C0642"/>
    <w:rsid w:val="006C2B2E"/>
    <w:rsid w:val="006C41FF"/>
    <w:rsid w:val="006C4742"/>
    <w:rsid w:val="006C611E"/>
    <w:rsid w:val="006C614D"/>
    <w:rsid w:val="006D0750"/>
    <w:rsid w:val="006D1DBD"/>
    <w:rsid w:val="006D5B7E"/>
    <w:rsid w:val="006D6FB9"/>
    <w:rsid w:val="006D7B94"/>
    <w:rsid w:val="006E2DEF"/>
    <w:rsid w:val="006E3BB9"/>
    <w:rsid w:val="006E7037"/>
    <w:rsid w:val="006F370E"/>
    <w:rsid w:val="006F4EB6"/>
    <w:rsid w:val="006F59DC"/>
    <w:rsid w:val="006F5B51"/>
    <w:rsid w:val="006F759B"/>
    <w:rsid w:val="006F7C59"/>
    <w:rsid w:val="0070674D"/>
    <w:rsid w:val="007107CA"/>
    <w:rsid w:val="0071091C"/>
    <w:rsid w:val="0071136E"/>
    <w:rsid w:val="00711401"/>
    <w:rsid w:val="007134F9"/>
    <w:rsid w:val="00713B72"/>
    <w:rsid w:val="00721753"/>
    <w:rsid w:val="00723AA9"/>
    <w:rsid w:val="007243C2"/>
    <w:rsid w:val="00725578"/>
    <w:rsid w:val="00725F8B"/>
    <w:rsid w:val="00731802"/>
    <w:rsid w:val="00731A1C"/>
    <w:rsid w:val="00732F2A"/>
    <w:rsid w:val="007330A3"/>
    <w:rsid w:val="00734640"/>
    <w:rsid w:val="007347BF"/>
    <w:rsid w:val="00734ECC"/>
    <w:rsid w:val="00735139"/>
    <w:rsid w:val="00735E2B"/>
    <w:rsid w:val="0073628F"/>
    <w:rsid w:val="00736762"/>
    <w:rsid w:val="007373FB"/>
    <w:rsid w:val="0074005A"/>
    <w:rsid w:val="00740981"/>
    <w:rsid w:val="00743D7D"/>
    <w:rsid w:val="007446EF"/>
    <w:rsid w:val="00747DFD"/>
    <w:rsid w:val="00750376"/>
    <w:rsid w:val="00753CCE"/>
    <w:rsid w:val="00754863"/>
    <w:rsid w:val="0075631E"/>
    <w:rsid w:val="00760DA2"/>
    <w:rsid w:val="0076186B"/>
    <w:rsid w:val="00762317"/>
    <w:rsid w:val="00762FAC"/>
    <w:rsid w:val="007658C3"/>
    <w:rsid w:val="007666E4"/>
    <w:rsid w:val="00771731"/>
    <w:rsid w:val="0077483F"/>
    <w:rsid w:val="00774A03"/>
    <w:rsid w:val="007750E0"/>
    <w:rsid w:val="007758E8"/>
    <w:rsid w:val="00776956"/>
    <w:rsid w:val="00776E66"/>
    <w:rsid w:val="00777A3E"/>
    <w:rsid w:val="007803E5"/>
    <w:rsid w:val="00782639"/>
    <w:rsid w:val="00782FB1"/>
    <w:rsid w:val="00784FF8"/>
    <w:rsid w:val="00786593"/>
    <w:rsid w:val="00791882"/>
    <w:rsid w:val="0079245C"/>
    <w:rsid w:val="00793503"/>
    <w:rsid w:val="0079427C"/>
    <w:rsid w:val="0079578F"/>
    <w:rsid w:val="007958CE"/>
    <w:rsid w:val="00795A5A"/>
    <w:rsid w:val="007970CB"/>
    <w:rsid w:val="007B4B12"/>
    <w:rsid w:val="007B4BC4"/>
    <w:rsid w:val="007B551B"/>
    <w:rsid w:val="007B7F7B"/>
    <w:rsid w:val="007C4093"/>
    <w:rsid w:val="007C5ACF"/>
    <w:rsid w:val="007C6FCD"/>
    <w:rsid w:val="007C7248"/>
    <w:rsid w:val="007C773B"/>
    <w:rsid w:val="007D05FC"/>
    <w:rsid w:val="007D28D2"/>
    <w:rsid w:val="007D34CB"/>
    <w:rsid w:val="007E0B41"/>
    <w:rsid w:val="007E21F1"/>
    <w:rsid w:val="007E3947"/>
    <w:rsid w:val="007E4EF8"/>
    <w:rsid w:val="007F07E4"/>
    <w:rsid w:val="007F28CA"/>
    <w:rsid w:val="007F2AA4"/>
    <w:rsid w:val="007F5868"/>
    <w:rsid w:val="007F79E4"/>
    <w:rsid w:val="007F7FB1"/>
    <w:rsid w:val="0080327B"/>
    <w:rsid w:val="00805B51"/>
    <w:rsid w:val="0081025E"/>
    <w:rsid w:val="00810A81"/>
    <w:rsid w:val="008157CA"/>
    <w:rsid w:val="00817317"/>
    <w:rsid w:val="00820995"/>
    <w:rsid w:val="0082166E"/>
    <w:rsid w:val="008222D2"/>
    <w:rsid w:val="00822581"/>
    <w:rsid w:val="00826AE3"/>
    <w:rsid w:val="00831F12"/>
    <w:rsid w:val="008332B6"/>
    <w:rsid w:val="008338E7"/>
    <w:rsid w:val="008363E9"/>
    <w:rsid w:val="00836E19"/>
    <w:rsid w:val="0083722E"/>
    <w:rsid w:val="00841AE1"/>
    <w:rsid w:val="008422DC"/>
    <w:rsid w:val="0084279F"/>
    <w:rsid w:val="008430C2"/>
    <w:rsid w:val="00843507"/>
    <w:rsid w:val="00851DDE"/>
    <w:rsid w:val="00853158"/>
    <w:rsid w:val="00854CA6"/>
    <w:rsid w:val="00856EC1"/>
    <w:rsid w:val="00861DA7"/>
    <w:rsid w:val="00862333"/>
    <w:rsid w:val="00862403"/>
    <w:rsid w:val="00862BA0"/>
    <w:rsid w:val="00863166"/>
    <w:rsid w:val="00865752"/>
    <w:rsid w:val="00865F5F"/>
    <w:rsid w:val="00866E90"/>
    <w:rsid w:val="00867377"/>
    <w:rsid w:val="00873F1A"/>
    <w:rsid w:val="008805D3"/>
    <w:rsid w:val="008812F7"/>
    <w:rsid w:val="0088269F"/>
    <w:rsid w:val="00882935"/>
    <w:rsid w:val="00882FD9"/>
    <w:rsid w:val="008831F8"/>
    <w:rsid w:val="00884F9B"/>
    <w:rsid w:val="0089026C"/>
    <w:rsid w:val="008942EA"/>
    <w:rsid w:val="0089483A"/>
    <w:rsid w:val="008A00A8"/>
    <w:rsid w:val="008A020A"/>
    <w:rsid w:val="008A137C"/>
    <w:rsid w:val="008A4456"/>
    <w:rsid w:val="008A6747"/>
    <w:rsid w:val="008A6B0D"/>
    <w:rsid w:val="008B0BA8"/>
    <w:rsid w:val="008B2F82"/>
    <w:rsid w:val="008B45E2"/>
    <w:rsid w:val="008B4FC6"/>
    <w:rsid w:val="008B6696"/>
    <w:rsid w:val="008C055F"/>
    <w:rsid w:val="008C17E4"/>
    <w:rsid w:val="008C19F0"/>
    <w:rsid w:val="008C4F9F"/>
    <w:rsid w:val="008D1CA5"/>
    <w:rsid w:val="008D4000"/>
    <w:rsid w:val="008D64A6"/>
    <w:rsid w:val="008D68AF"/>
    <w:rsid w:val="008D7FA4"/>
    <w:rsid w:val="008E0FCE"/>
    <w:rsid w:val="008E1ECC"/>
    <w:rsid w:val="008E649C"/>
    <w:rsid w:val="008E6555"/>
    <w:rsid w:val="008E732C"/>
    <w:rsid w:val="008E751F"/>
    <w:rsid w:val="008F1C17"/>
    <w:rsid w:val="008F219B"/>
    <w:rsid w:val="008F3E0E"/>
    <w:rsid w:val="008F4177"/>
    <w:rsid w:val="008F6CBD"/>
    <w:rsid w:val="009013FE"/>
    <w:rsid w:val="00902030"/>
    <w:rsid w:val="009033E5"/>
    <w:rsid w:val="00903A3E"/>
    <w:rsid w:val="009041B5"/>
    <w:rsid w:val="00907BF5"/>
    <w:rsid w:val="009212FC"/>
    <w:rsid w:val="00923E68"/>
    <w:rsid w:val="00924115"/>
    <w:rsid w:val="009246F8"/>
    <w:rsid w:val="009265B9"/>
    <w:rsid w:val="00926EA4"/>
    <w:rsid w:val="009347E9"/>
    <w:rsid w:val="00934BE7"/>
    <w:rsid w:val="00936E1D"/>
    <w:rsid w:val="009402F9"/>
    <w:rsid w:val="00941C21"/>
    <w:rsid w:val="009431B8"/>
    <w:rsid w:val="00943CA2"/>
    <w:rsid w:val="009460F1"/>
    <w:rsid w:val="00947421"/>
    <w:rsid w:val="0095299D"/>
    <w:rsid w:val="00953AC8"/>
    <w:rsid w:val="009541B7"/>
    <w:rsid w:val="00955104"/>
    <w:rsid w:val="0095647B"/>
    <w:rsid w:val="009567CD"/>
    <w:rsid w:val="00957CFF"/>
    <w:rsid w:val="009619E1"/>
    <w:rsid w:val="00962AC4"/>
    <w:rsid w:val="009638FD"/>
    <w:rsid w:val="00965FB5"/>
    <w:rsid w:val="00967637"/>
    <w:rsid w:val="00967E91"/>
    <w:rsid w:val="009706AF"/>
    <w:rsid w:val="00971322"/>
    <w:rsid w:val="00973BFA"/>
    <w:rsid w:val="00975326"/>
    <w:rsid w:val="0097561D"/>
    <w:rsid w:val="00977039"/>
    <w:rsid w:val="00982D6F"/>
    <w:rsid w:val="00982F60"/>
    <w:rsid w:val="009833D8"/>
    <w:rsid w:val="00986768"/>
    <w:rsid w:val="00986928"/>
    <w:rsid w:val="009875EB"/>
    <w:rsid w:val="00990C6F"/>
    <w:rsid w:val="0099143B"/>
    <w:rsid w:val="009919E3"/>
    <w:rsid w:val="00994148"/>
    <w:rsid w:val="0099421B"/>
    <w:rsid w:val="00995019"/>
    <w:rsid w:val="00996308"/>
    <w:rsid w:val="00997F5F"/>
    <w:rsid w:val="009A0130"/>
    <w:rsid w:val="009A03E2"/>
    <w:rsid w:val="009A2623"/>
    <w:rsid w:val="009A2987"/>
    <w:rsid w:val="009A31E4"/>
    <w:rsid w:val="009A37C1"/>
    <w:rsid w:val="009A4648"/>
    <w:rsid w:val="009A4A7A"/>
    <w:rsid w:val="009A6292"/>
    <w:rsid w:val="009A65A5"/>
    <w:rsid w:val="009A6C5C"/>
    <w:rsid w:val="009B03CB"/>
    <w:rsid w:val="009B19EA"/>
    <w:rsid w:val="009B20BC"/>
    <w:rsid w:val="009B3968"/>
    <w:rsid w:val="009B4384"/>
    <w:rsid w:val="009B4C66"/>
    <w:rsid w:val="009C07F9"/>
    <w:rsid w:val="009C0BDD"/>
    <w:rsid w:val="009C28F8"/>
    <w:rsid w:val="009C3037"/>
    <w:rsid w:val="009C695B"/>
    <w:rsid w:val="009C7D99"/>
    <w:rsid w:val="009D04BE"/>
    <w:rsid w:val="009D188F"/>
    <w:rsid w:val="009D2494"/>
    <w:rsid w:val="009D3E5D"/>
    <w:rsid w:val="009D3F87"/>
    <w:rsid w:val="009D4866"/>
    <w:rsid w:val="009E293D"/>
    <w:rsid w:val="009E3F30"/>
    <w:rsid w:val="009E40DC"/>
    <w:rsid w:val="009E41C0"/>
    <w:rsid w:val="009E7FF5"/>
    <w:rsid w:val="009F0645"/>
    <w:rsid w:val="009F0B6F"/>
    <w:rsid w:val="009F2C3D"/>
    <w:rsid w:val="009F41A5"/>
    <w:rsid w:val="009F4556"/>
    <w:rsid w:val="009F5283"/>
    <w:rsid w:val="009F697C"/>
    <w:rsid w:val="00A01184"/>
    <w:rsid w:val="00A0142D"/>
    <w:rsid w:val="00A0160A"/>
    <w:rsid w:val="00A0174F"/>
    <w:rsid w:val="00A021AE"/>
    <w:rsid w:val="00A064EC"/>
    <w:rsid w:val="00A1071B"/>
    <w:rsid w:val="00A11125"/>
    <w:rsid w:val="00A13C3E"/>
    <w:rsid w:val="00A14957"/>
    <w:rsid w:val="00A155EB"/>
    <w:rsid w:val="00A22D70"/>
    <w:rsid w:val="00A23221"/>
    <w:rsid w:val="00A23D1B"/>
    <w:rsid w:val="00A24563"/>
    <w:rsid w:val="00A24AB1"/>
    <w:rsid w:val="00A2576D"/>
    <w:rsid w:val="00A25F0B"/>
    <w:rsid w:val="00A27150"/>
    <w:rsid w:val="00A3474E"/>
    <w:rsid w:val="00A348DB"/>
    <w:rsid w:val="00A36849"/>
    <w:rsid w:val="00A42BCF"/>
    <w:rsid w:val="00A43EDB"/>
    <w:rsid w:val="00A44810"/>
    <w:rsid w:val="00A463F8"/>
    <w:rsid w:val="00A47DD9"/>
    <w:rsid w:val="00A503A4"/>
    <w:rsid w:val="00A5173F"/>
    <w:rsid w:val="00A52362"/>
    <w:rsid w:val="00A529E7"/>
    <w:rsid w:val="00A538F3"/>
    <w:rsid w:val="00A54BF2"/>
    <w:rsid w:val="00A61786"/>
    <w:rsid w:val="00A64692"/>
    <w:rsid w:val="00A65680"/>
    <w:rsid w:val="00A6721E"/>
    <w:rsid w:val="00A7105A"/>
    <w:rsid w:val="00A73257"/>
    <w:rsid w:val="00A73B60"/>
    <w:rsid w:val="00A74272"/>
    <w:rsid w:val="00A7714E"/>
    <w:rsid w:val="00A803A2"/>
    <w:rsid w:val="00A85905"/>
    <w:rsid w:val="00A85C09"/>
    <w:rsid w:val="00A86D8B"/>
    <w:rsid w:val="00A879F1"/>
    <w:rsid w:val="00A90596"/>
    <w:rsid w:val="00A94C87"/>
    <w:rsid w:val="00A96339"/>
    <w:rsid w:val="00A96362"/>
    <w:rsid w:val="00A96661"/>
    <w:rsid w:val="00AA036A"/>
    <w:rsid w:val="00AA795E"/>
    <w:rsid w:val="00AB1D94"/>
    <w:rsid w:val="00AB2338"/>
    <w:rsid w:val="00AB2770"/>
    <w:rsid w:val="00AB27D2"/>
    <w:rsid w:val="00AB2B0F"/>
    <w:rsid w:val="00AB492F"/>
    <w:rsid w:val="00AB6555"/>
    <w:rsid w:val="00AC04E3"/>
    <w:rsid w:val="00AC1573"/>
    <w:rsid w:val="00AC20E3"/>
    <w:rsid w:val="00AC3343"/>
    <w:rsid w:val="00AC5F2E"/>
    <w:rsid w:val="00AD09C3"/>
    <w:rsid w:val="00AD20F6"/>
    <w:rsid w:val="00AD2DED"/>
    <w:rsid w:val="00AD4A89"/>
    <w:rsid w:val="00AD6335"/>
    <w:rsid w:val="00AD66F8"/>
    <w:rsid w:val="00AD6855"/>
    <w:rsid w:val="00AE2163"/>
    <w:rsid w:val="00AE3196"/>
    <w:rsid w:val="00AE4BCE"/>
    <w:rsid w:val="00AF6F93"/>
    <w:rsid w:val="00B015E6"/>
    <w:rsid w:val="00B039EF"/>
    <w:rsid w:val="00B056AF"/>
    <w:rsid w:val="00B059AC"/>
    <w:rsid w:val="00B10547"/>
    <w:rsid w:val="00B1438D"/>
    <w:rsid w:val="00B14C51"/>
    <w:rsid w:val="00B14FA5"/>
    <w:rsid w:val="00B163D6"/>
    <w:rsid w:val="00B17692"/>
    <w:rsid w:val="00B2236E"/>
    <w:rsid w:val="00B229C7"/>
    <w:rsid w:val="00B25C12"/>
    <w:rsid w:val="00B2616C"/>
    <w:rsid w:val="00B31A9B"/>
    <w:rsid w:val="00B31ADC"/>
    <w:rsid w:val="00B32040"/>
    <w:rsid w:val="00B34FA6"/>
    <w:rsid w:val="00B35FF6"/>
    <w:rsid w:val="00B36176"/>
    <w:rsid w:val="00B40BA0"/>
    <w:rsid w:val="00B41815"/>
    <w:rsid w:val="00B41912"/>
    <w:rsid w:val="00B41966"/>
    <w:rsid w:val="00B423FB"/>
    <w:rsid w:val="00B46065"/>
    <w:rsid w:val="00B51016"/>
    <w:rsid w:val="00B519D1"/>
    <w:rsid w:val="00B51F26"/>
    <w:rsid w:val="00B5219B"/>
    <w:rsid w:val="00B52224"/>
    <w:rsid w:val="00B57631"/>
    <w:rsid w:val="00B57ACF"/>
    <w:rsid w:val="00B612EB"/>
    <w:rsid w:val="00B63B4C"/>
    <w:rsid w:val="00B669B1"/>
    <w:rsid w:val="00B67D54"/>
    <w:rsid w:val="00B7056F"/>
    <w:rsid w:val="00B707BC"/>
    <w:rsid w:val="00B70BB5"/>
    <w:rsid w:val="00B7176B"/>
    <w:rsid w:val="00B73F50"/>
    <w:rsid w:val="00B74568"/>
    <w:rsid w:val="00B74D07"/>
    <w:rsid w:val="00B767A9"/>
    <w:rsid w:val="00B77A45"/>
    <w:rsid w:val="00B80577"/>
    <w:rsid w:val="00B845AE"/>
    <w:rsid w:val="00B92C54"/>
    <w:rsid w:val="00B956E6"/>
    <w:rsid w:val="00B9570C"/>
    <w:rsid w:val="00B9673B"/>
    <w:rsid w:val="00BA5FB7"/>
    <w:rsid w:val="00BB0FBA"/>
    <w:rsid w:val="00BB3DBE"/>
    <w:rsid w:val="00BB4638"/>
    <w:rsid w:val="00BC14A0"/>
    <w:rsid w:val="00BC3962"/>
    <w:rsid w:val="00BC4A24"/>
    <w:rsid w:val="00BC4D91"/>
    <w:rsid w:val="00BC4E29"/>
    <w:rsid w:val="00BC689C"/>
    <w:rsid w:val="00BD05C6"/>
    <w:rsid w:val="00BD05F8"/>
    <w:rsid w:val="00BD1370"/>
    <w:rsid w:val="00BD152C"/>
    <w:rsid w:val="00BD3BA7"/>
    <w:rsid w:val="00BE1979"/>
    <w:rsid w:val="00BE4200"/>
    <w:rsid w:val="00BE5160"/>
    <w:rsid w:val="00BE5823"/>
    <w:rsid w:val="00BF1092"/>
    <w:rsid w:val="00BF1CA5"/>
    <w:rsid w:val="00BF30B9"/>
    <w:rsid w:val="00BF36BC"/>
    <w:rsid w:val="00BF4023"/>
    <w:rsid w:val="00BF4AAD"/>
    <w:rsid w:val="00BF606A"/>
    <w:rsid w:val="00C00578"/>
    <w:rsid w:val="00C025F7"/>
    <w:rsid w:val="00C0504D"/>
    <w:rsid w:val="00C06796"/>
    <w:rsid w:val="00C06F44"/>
    <w:rsid w:val="00C0792E"/>
    <w:rsid w:val="00C07E8B"/>
    <w:rsid w:val="00C11CF7"/>
    <w:rsid w:val="00C1258C"/>
    <w:rsid w:val="00C142C7"/>
    <w:rsid w:val="00C150EE"/>
    <w:rsid w:val="00C151FF"/>
    <w:rsid w:val="00C15468"/>
    <w:rsid w:val="00C174C7"/>
    <w:rsid w:val="00C20003"/>
    <w:rsid w:val="00C224EA"/>
    <w:rsid w:val="00C225E9"/>
    <w:rsid w:val="00C22FF0"/>
    <w:rsid w:val="00C23D03"/>
    <w:rsid w:val="00C247DA"/>
    <w:rsid w:val="00C256D3"/>
    <w:rsid w:val="00C2797B"/>
    <w:rsid w:val="00C30E4C"/>
    <w:rsid w:val="00C31345"/>
    <w:rsid w:val="00C329A0"/>
    <w:rsid w:val="00C32B3B"/>
    <w:rsid w:val="00C34304"/>
    <w:rsid w:val="00C34A27"/>
    <w:rsid w:val="00C35B23"/>
    <w:rsid w:val="00C418C9"/>
    <w:rsid w:val="00C42608"/>
    <w:rsid w:val="00C43633"/>
    <w:rsid w:val="00C43D5D"/>
    <w:rsid w:val="00C50E7C"/>
    <w:rsid w:val="00C561FD"/>
    <w:rsid w:val="00C57C54"/>
    <w:rsid w:val="00C57FB1"/>
    <w:rsid w:val="00C60432"/>
    <w:rsid w:val="00C62242"/>
    <w:rsid w:val="00C62ED7"/>
    <w:rsid w:val="00C638FF"/>
    <w:rsid w:val="00C655B2"/>
    <w:rsid w:val="00C71486"/>
    <w:rsid w:val="00C721EB"/>
    <w:rsid w:val="00C73925"/>
    <w:rsid w:val="00C77447"/>
    <w:rsid w:val="00C85258"/>
    <w:rsid w:val="00C86CC5"/>
    <w:rsid w:val="00C86CD3"/>
    <w:rsid w:val="00C911F5"/>
    <w:rsid w:val="00C914C6"/>
    <w:rsid w:val="00C91A8D"/>
    <w:rsid w:val="00C94907"/>
    <w:rsid w:val="00C9788B"/>
    <w:rsid w:val="00CA13BC"/>
    <w:rsid w:val="00CA1E4C"/>
    <w:rsid w:val="00CA22DB"/>
    <w:rsid w:val="00CA5B22"/>
    <w:rsid w:val="00CA6078"/>
    <w:rsid w:val="00CA72EC"/>
    <w:rsid w:val="00CB6504"/>
    <w:rsid w:val="00CB7FD8"/>
    <w:rsid w:val="00CC15A0"/>
    <w:rsid w:val="00CC25CA"/>
    <w:rsid w:val="00CC33D2"/>
    <w:rsid w:val="00CC35B2"/>
    <w:rsid w:val="00CC4206"/>
    <w:rsid w:val="00CC74A5"/>
    <w:rsid w:val="00CD04D4"/>
    <w:rsid w:val="00CD5BCC"/>
    <w:rsid w:val="00CD6C01"/>
    <w:rsid w:val="00CD7081"/>
    <w:rsid w:val="00CD7F74"/>
    <w:rsid w:val="00CE0DA1"/>
    <w:rsid w:val="00CE0ED6"/>
    <w:rsid w:val="00CE1D2A"/>
    <w:rsid w:val="00CE3E5A"/>
    <w:rsid w:val="00CE56ED"/>
    <w:rsid w:val="00CE5710"/>
    <w:rsid w:val="00CE654C"/>
    <w:rsid w:val="00CE65A0"/>
    <w:rsid w:val="00CE7410"/>
    <w:rsid w:val="00CF7FD1"/>
    <w:rsid w:val="00D0587A"/>
    <w:rsid w:val="00D062C5"/>
    <w:rsid w:val="00D06DC2"/>
    <w:rsid w:val="00D10770"/>
    <w:rsid w:val="00D11BF3"/>
    <w:rsid w:val="00D14360"/>
    <w:rsid w:val="00D14905"/>
    <w:rsid w:val="00D1746B"/>
    <w:rsid w:val="00D17E26"/>
    <w:rsid w:val="00D21598"/>
    <w:rsid w:val="00D23400"/>
    <w:rsid w:val="00D23A04"/>
    <w:rsid w:val="00D23B3E"/>
    <w:rsid w:val="00D2458B"/>
    <w:rsid w:val="00D25A65"/>
    <w:rsid w:val="00D25CA0"/>
    <w:rsid w:val="00D2731A"/>
    <w:rsid w:val="00D27A94"/>
    <w:rsid w:val="00D30AFD"/>
    <w:rsid w:val="00D317D4"/>
    <w:rsid w:val="00D343C5"/>
    <w:rsid w:val="00D363A9"/>
    <w:rsid w:val="00D37B29"/>
    <w:rsid w:val="00D4092B"/>
    <w:rsid w:val="00D46F0F"/>
    <w:rsid w:val="00D478F0"/>
    <w:rsid w:val="00D513D8"/>
    <w:rsid w:val="00D5199C"/>
    <w:rsid w:val="00D52302"/>
    <w:rsid w:val="00D56593"/>
    <w:rsid w:val="00D61582"/>
    <w:rsid w:val="00D65237"/>
    <w:rsid w:val="00D70448"/>
    <w:rsid w:val="00D72918"/>
    <w:rsid w:val="00D8014D"/>
    <w:rsid w:val="00D84661"/>
    <w:rsid w:val="00D852E5"/>
    <w:rsid w:val="00D86E51"/>
    <w:rsid w:val="00D95845"/>
    <w:rsid w:val="00D95A0A"/>
    <w:rsid w:val="00D95AAE"/>
    <w:rsid w:val="00DA2426"/>
    <w:rsid w:val="00DA356A"/>
    <w:rsid w:val="00DA6DEA"/>
    <w:rsid w:val="00DB400D"/>
    <w:rsid w:val="00DC6C88"/>
    <w:rsid w:val="00DC72AD"/>
    <w:rsid w:val="00DC7DF8"/>
    <w:rsid w:val="00DD12B8"/>
    <w:rsid w:val="00DD1794"/>
    <w:rsid w:val="00DD1970"/>
    <w:rsid w:val="00DD462C"/>
    <w:rsid w:val="00DD60F5"/>
    <w:rsid w:val="00DD637C"/>
    <w:rsid w:val="00DD7762"/>
    <w:rsid w:val="00DD7C21"/>
    <w:rsid w:val="00DE0A9B"/>
    <w:rsid w:val="00DE13CB"/>
    <w:rsid w:val="00DE1A25"/>
    <w:rsid w:val="00DE38F1"/>
    <w:rsid w:val="00DE4BAA"/>
    <w:rsid w:val="00DE4C8A"/>
    <w:rsid w:val="00DE74A7"/>
    <w:rsid w:val="00DE750F"/>
    <w:rsid w:val="00DF185F"/>
    <w:rsid w:val="00DF1BB7"/>
    <w:rsid w:val="00DF311E"/>
    <w:rsid w:val="00DF4463"/>
    <w:rsid w:val="00DF57C5"/>
    <w:rsid w:val="00DF58A3"/>
    <w:rsid w:val="00DF6430"/>
    <w:rsid w:val="00DF6E1F"/>
    <w:rsid w:val="00E015CF"/>
    <w:rsid w:val="00E0334F"/>
    <w:rsid w:val="00E03F25"/>
    <w:rsid w:val="00E052FF"/>
    <w:rsid w:val="00E076F1"/>
    <w:rsid w:val="00E07AEC"/>
    <w:rsid w:val="00E11766"/>
    <w:rsid w:val="00E11E7D"/>
    <w:rsid w:val="00E11E83"/>
    <w:rsid w:val="00E12A43"/>
    <w:rsid w:val="00E1338D"/>
    <w:rsid w:val="00E14085"/>
    <w:rsid w:val="00E201B5"/>
    <w:rsid w:val="00E233ED"/>
    <w:rsid w:val="00E251FD"/>
    <w:rsid w:val="00E27001"/>
    <w:rsid w:val="00E276F7"/>
    <w:rsid w:val="00E300F1"/>
    <w:rsid w:val="00E302AE"/>
    <w:rsid w:val="00E3389B"/>
    <w:rsid w:val="00E348FF"/>
    <w:rsid w:val="00E350A8"/>
    <w:rsid w:val="00E3530D"/>
    <w:rsid w:val="00E35E82"/>
    <w:rsid w:val="00E36D1E"/>
    <w:rsid w:val="00E377F1"/>
    <w:rsid w:val="00E4082B"/>
    <w:rsid w:val="00E40D18"/>
    <w:rsid w:val="00E41111"/>
    <w:rsid w:val="00E43A33"/>
    <w:rsid w:val="00E44472"/>
    <w:rsid w:val="00E464DF"/>
    <w:rsid w:val="00E46B72"/>
    <w:rsid w:val="00E50E2A"/>
    <w:rsid w:val="00E57D24"/>
    <w:rsid w:val="00E60C28"/>
    <w:rsid w:val="00E6180A"/>
    <w:rsid w:val="00E61C7E"/>
    <w:rsid w:val="00E61D3B"/>
    <w:rsid w:val="00E6221C"/>
    <w:rsid w:val="00E6373D"/>
    <w:rsid w:val="00E65A26"/>
    <w:rsid w:val="00E6698C"/>
    <w:rsid w:val="00E67BA6"/>
    <w:rsid w:val="00E712B5"/>
    <w:rsid w:val="00E727FB"/>
    <w:rsid w:val="00E735C1"/>
    <w:rsid w:val="00E741FF"/>
    <w:rsid w:val="00E744DA"/>
    <w:rsid w:val="00E74B92"/>
    <w:rsid w:val="00E77798"/>
    <w:rsid w:val="00E82EA0"/>
    <w:rsid w:val="00E83BA2"/>
    <w:rsid w:val="00E8466F"/>
    <w:rsid w:val="00E85A78"/>
    <w:rsid w:val="00E913D0"/>
    <w:rsid w:val="00E923D6"/>
    <w:rsid w:val="00E92826"/>
    <w:rsid w:val="00E92E5B"/>
    <w:rsid w:val="00E92EF0"/>
    <w:rsid w:val="00E93CC6"/>
    <w:rsid w:val="00E95F08"/>
    <w:rsid w:val="00E96931"/>
    <w:rsid w:val="00E96E86"/>
    <w:rsid w:val="00E97FA6"/>
    <w:rsid w:val="00EA3F57"/>
    <w:rsid w:val="00EA421F"/>
    <w:rsid w:val="00EA450B"/>
    <w:rsid w:val="00EA6A2A"/>
    <w:rsid w:val="00EA7813"/>
    <w:rsid w:val="00EA7CEF"/>
    <w:rsid w:val="00EA7E0A"/>
    <w:rsid w:val="00EB2B6B"/>
    <w:rsid w:val="00EB2D7D"/>
    <w:rsid w:val="00EB7666"/>
    <w:rsid w:val="00EC0690"/>
    <w:rsid w:val="00EC1F0A"/>
    <w:rsid w:val="00EC2F50"/>
    <w:rsid w:val="00EC5A50"/>
    <w:rsid w:val="00EC69FF"/>
    <w:rsid w:val="00EC7183"/>
    <w:rsid w:val="00ED0F0B"/>
    <w:rsid w:val="00ED4750"/>
    <w:rsid w:val="00ED763E"/>
    <w:rsid w:val="00EE056E"/>
    <w:rsid w:val="00EE2607"/>
    <w:rsid w:val="00EE2EC8"/>
    <w:rsid w:val="00EE3E6F"/>
    <w:rsid w:val="00EE46DB"/>
    <w:rsid w:val="00EE4837"/>
    <w:rsid w:val="00EE6778"/>
    <w:rsid w:val="00EE7F5D"/>
    <w:rsid w:val="00EF1242"/>
    <w:rsid w:val="00EF24BB"/>
    <w:rsid w:val="00EF64CC"/>
    <w:rsid w:val="00EF6A9A"/>
    <w:rsid w:val="00EF6ABD"/>
    <w:rsid w:val="00F0052D"/>
    <w:rsid w:val="00F008D9"/>
    <w:rsid w:val="00F00A34"/>
    <w:rsid w:val="00F026BA"/>
    <w:rsid w:val="00F05967"/>
    <w:rsid w:val="00F0747C"/>
    <w:rsid w:val="00F1204F"/>
    <w:rsid w:val="00F13554"/>
    <w:rsid w:val="00F136AF"/>
    <w:rsid w:val="00F14F74"/>
    <w:rsid w:val="00F164F7"/>
    <w:rsid w:val="00F203C3"/>
    <w:rsid w:val="00F21906"/>
    <w:rsid w:val="00F22C56"/>
    <w:rsid w:val="00F23E1F"/>
    <w:rsid w:val="00F2429C"/>
    <w:rsid w:val="00F33B66"/>
    <w:rsid w:val="00F3463C"/>
    <w:rsid w:val="00F352E1"/>
    <w:rsid w:val="00F36ADE"/>
    <w:rsid w:val="00F4141E"/>
    <w:rsid w:val="00F45105"/>
    <w:rsid w:val="00F52BC8"/>
    <w:rsid w:val="00F545C6"/>
    <w:rsid w:val="00F54BCA"/>
    <w:rsid w:val="00F56DB4"/>
    <w:rsid w:val="00F56F09"/>
    <w:rsid w:val="00F57022"/>
    <w:rsid w:val="00F61730"/>
    <w:rsid w:val="00F62C29"/>
    <w:rsid w:val="00F658F1"/>
    <w:rsid w:val="00F6795F"/>
    <w:rsid w:val="00F72B78"/>
    <w:rsid w:val="00F744E7"/>
    <w:rsid w:val="00F76829"/>
    <w:rsid w:val="00F7756D"/>
    <w:rsid w:val="00F807E0"/>
    <w:rsid w:val="00F80856"/>
    <w:rsid w:val="00F80E05"/>
    <w:rsid w:val="00F82926"/>
    <w:rsid w:val="00F84308"/>
    <w:rsid w:val="00F84F51"/>
    <w:rsid w:val="00F85142"/>
    <w:rsid w:val="00F85F48"/>
    <w:rsid w:val="00F90B24"/>
    <w:rsid w:val="00F915B9"/>
    <w:rsid w:val="00F926D1"/>
    <w:rsid w:val="00F94200"/>
    <w:rsid w:val="00F94431"/>
    <w:rsid w:val="00F96123"/>
    <w:rsid w:val="00F961D6"/>
    <w:rsid w:val="00F97928"/>
    <w:rsid w:val="00F97D44"/>
    <w:rsid w:val="00F97D8F"/>
    <w:rsid w:val="00FA0BC9"/>
    <w:rsid w:val="00FA4128"/>
    <w:rsid w:val="00FA67B4"/>
    <w:rsid w:val="00FB0195"/>
    <w:rsid w:val="00FB061E"/>
    <w:rsid w:val="00FB19DB"/>
    <w:rsid w:val="00FB65E3"/>
    <w:rsid w:val="00FB679C"/>
    <w:rsid w:val="00FC0F91"/>
    <w:rsid w:val="00FC5600"/>
    <w:rsid w:val="00FC6A35"/>
    <w:rsid w:val="00FD2FFF"/>
    <w:rsid w:val="00FD374D"/>
    <w:rsid w:val="00FE10B9"/>
    <w:rsid w:val="00FE255C"/>
    <w:rsid w:val="00FE2A01"/>
    <w:rsid w:val="00FE385F"/>
    <w:rsid w:val="00FE3F25"/>
    <w:rsid w:val="00FE6F8F"/>
    <w:rsid w:val="00FE76E1"/>
    <w:rsid w:val="00FF23F6"/>
    <w:rsid w:val="00FF4A40"/>
    <w:rsid w:val="12091B0D"/>
    <w:rsid w:val="168CC837"/>
    <w:rsid w:val="18C82203"/>
    <w:rsid w:val="1E3F8838"/>
    <w:rsid w:val="1FAF8684"/>
    <w:rsid w:val="2406BC4E"/>
    <w:rsid w:val="245D1F37"/>
    <w:rsid w:val="257D6DB6"/>
    <w:rsid w:val="314BA3D7"/>
    <w:rsid w:val="320B74F2"/>
    <w:rsid w:val="3B34C279"/>
    <w:rsid w:val="3B63E4EB"/>
    <w:rsid w:val="3C5D7AC9"/>
    <w:rsid w:val="4931B33C"/>
    <w:rsid w:val="523D5F78"/>
    <w:rsid w:val="5517DBD7"/>
    <w:rsid w:val="5E7DE7F3"/>
    <w:rsid w:val="5F284B5E"/>
    <w:rsid w:val="72B06CF9"/>
    <w:rsid w:val="72E73B0D"/>
    <w:rsid w:val="7588A76E"/>
    <w:rsid w:val="78850FF1"/>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C09BE9"/>
  <w15:chartTrackingRefBased/>
  <w15:docId w15:val="{35E17E5D-F947-4D93-B557-FB015457F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Body Text Indent 3" w:uiPriority="99"/>
    <w:lsdException w:name="Hyperlink" w:uiPriority="99"/>
    <w:lsdException w:name="Strong"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421"/>
    <w:rPr>
      <w:sz w:val="24"/>
      <w:szCs w:val="24"/>
      <w:lang w:eastAsia="ru-RU"/>
    </w:rPr>
  </w:style>
  <w:style w:type="paragraph" w:styleId="1">
    <w:name w:val="heading 1"/>
    <w:basedOn w:val="a"/>
    <w:next w:val="a"/>
    <w:link w:val="10"/>
    <w:qFormat/>
    <w:rsid w:val="00371350"/>
    <w:pPr>
      <w:keepNext/>
      <w:tabs>
        <w:tab w:val="left" w:pos="567"/>
      </w:tabs>
      <w:jc w:val="center"/>
      <w:outlineLvl w:val="0"/>
    </w:pPr>
    <w:rPr>
      <w:b/>
      <w:sz w:val="22"/>
      <w:szCs w:val="20"/>
    </w:rPr>
  </w:style>
  <w:style w:type="paragraph" w:styleId="2">
    <w:name w:val="heading 2"/>
    <w:basedOn w:val="a"/>
    <w:next w:val="a"/>
    <w:link w:val="20"/>
    <w:qFormat/>
    <w:rsid w:val="00371350"/>
    <w:pPr>
      <w:keepNext/>
      <w:suppressAutoHyphens/>
      <w:spacing w:after="120"/>
      <w:jc w:val="center"/>
      <w:outlineLvl w:val="1"/>
    </w:pPr>
    <w:rPr>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lainText1">
    <w:name w:val="Plain Text1"/>
    <w:basedOn w:val="a"/>
    <w:pPr>
      <w:overflowPunct w:val="0"/>
      <w:autoSpaceDE w:val="0"/>
      <w:autoSpaceDN w:val="0"/>
      <w:adjustRightInd w:val="0"/>
      <w:textAlignment w:val="baseline"/>
    </w:pPr>
    <w:rPr>
      <w:rFonts w:ascii="Courier New" w:hAnsi="Courier New"/>
      <w:sz w:val="20"/>
      <w:szCs w:val="20"/>
    </w:rPr>
  </w:style>
  <w:style w:type="paragraph" w:styleId="a3">
    <w:name w:val="Plain Text"/>
    <w:basedOn w:val="a"/>
    <w:link w:val="a4"/>
    <w:uiPriority w:val="99"/>
    <w:rPr>
      <w:rFonts w:ascii="Courier New" w:hAnsi="Courier New" w:cs="Courier New"/>
      <w:sz w:val="20"/>
      <w:szCs w:val="20"/>
    </w:rPr>
  </w:style>
  <w:style w:type="paragraph" w:styleId="a5">
    <w:name w:val="footer"/>
    <w:basedOn w:val="a"/>
    <w:pPr>
      <w:tabs>
        <w:tab w:val="center" w:pos="4677"/>
        <w:tab w:val="right" w:pos="9355"/>
      </w:tabs>
    </w:pPr>
  </w:style>
  <w:style w:type="character" w:styleId="a6">
    <w:name w:val="page number"/>
    <w:basedOn w:val="a0"/>
  </w:style>
  <w:style w:type="paragraph" w:styleId="a7">
    <w:name w:val="header"/>
    <w:basedOn w:val="a"/>
    <w:pPr>
      <w:tabs>
        <w:tab w:val="center" w:pos="4677"/>
        <w:tab w:val="right" w:pos="9355"/>
      </w:tabs>
    </w:pPr>
  </w:style>
  <w:style w:type="paragraph" w:styleId="a8">
    <w:name w:val="Body Text Indent"/>
    <w:basedOn w:val="a"/>
    <w:pPr>
      <w:ind w:firstLine="360"/>
      <w:jc w:val="both"/>
    </w:pPr>
    <w:rPr>
      <w:rFonts w:eastAsia="MS Mincho"/>
      <w:sz w:val="20"/>
      <w:szCs w:val="20"/>
    </w:rPr>
  </w:style>
  <w:style w:type="paragraph" w:styleId="a9">
    <w:name w:val="Body Text"/>
    <w:basedOn w:val="a"/>
    <w:link w:val="aa"/>
    <w:pPr>
      <w:jc w:val="both"/>
    </w:pPr>
    <w:rPr>
      <w:sz w:val="20"/>
      <w:szCs w:val="20"/>
    </w:rPr>
  </w:style>
  <w:style w:type="paragraph" w:customStyle="1" w:styleId="BodyTextIndent21">
    <w:name w:val="Body Text Indent 21"/>
    <w:basedOn w:val="a"/>
    <w:pPr>
      <w:overflowPunct w:val="0"/>
      <w:autoSpaceDE w:val="0"/>
      <w:autoSpaceDN w:val="0"/>
      <w:adjustRightInd w:val="0"/>
      <w:ind w:left="360" w:firstLine="360"/>
      <w:jc w:val="both"/>
    </w:pPr>
    <w:rPr>
      <w:szCs w:val="20"/>
    </w:rPr>
  </w:style>
  <w:style w:type="character" w:styleId="ab">
    <w:name w:val="Hyperlink"/>
    <w:uiPriority w:val="99"/>
    <w:rPr>
      <w:color w:val="0000FF"/>
      <w:u w:val="single"/>
    </w:rPr>
  </w:style>
  <w:style w:type="paragraph" w:styleId="21">
    <w:name w:val="Body Text Indent 2"/>
    <w:basedOn w:val="a"/>
    <w:pPr>
      <w:widowControl w:val="0"/>
      <w:tabs>
        <w:tab w:val="left" w:pos="288"/>
        <w:tab w:val="left" w:pos="720"/>
        <w:tab w:val="decimal" w:pos="1152"/>
        <w:tab w:val="left" w:pos="1296"/>
        <w:tab w:val="left" w:pos="2016"/>
        <w:tab w:val="left" w:pos="2160"/>
        <w:tab w:val="left" w:pos="2448"/>
      </w:tabs>
      <w:ind w:firstLine="426"/>
      <w:jc w:val="both"/>
    </w:pPr>
    <w:rPr>
      <w:rFonts w:cs="Courier New"/>
      <w:b/>
      <w:bCs/>
      <w:sz w:val="20"/>
      <w:szCs w:val="20"/>
    </w:rPr>
  </w:style>
  <w:style w:type="character" w:styleId="ac">
    <w:name w:val="FollowedHyperlink"/>
    <w:rPr>
      <w:color w:val="800080"/>
      <w:u w:val="single"/>
    </w:rPr>
  </w:style>
  <w:style w:type="paragraph" w:styleId="3">
    <w:name w:val="Body Text Indent 3"/>
    <w:basedOn w:val="a"/>
    <w:link w:val="30"/>
    <w:uiPriority w:val="99"/>
    <w:pPr>
      <w:widowControl w:val="0"/>
      <w:tabs>
        <w:tab w:val="left" w:pos="-1701"/>
        <w:tab w:val="left" w:pos="-1276"/>
        <w:tab w:val="left" w:pos="-1134"/>
        <w:tab w:val="left" w:pos="-567"/>
        <w:tab w:val="left" w:pos="-426"/>
      </w:tabs>
      <w:ind w:firstLine="426"/>
      <w:jc w:val="both"/>
    </w:pPr>
    <w:rPr>
      <w:sz w:val="20"/>
    </w:rPr>
  </w:style>
  <w:style w:type="paragraph" w:customStyle="1" w:styleId="plaintext">
    <w:name w:val="plaintext"/>
    <w:basedOn w:val="a"/>
    <w:rsid w:val="000B725A"/>
    <w:pPr>
      <w:spacing w:before="100" w:beforeAutospacing="1" w:after="100" w:afterAutospacing="1"/>
    </w:pPr>
  </w:style>
  <w:style w:type="character" w:customStyle="1" w:styleId="a4">
    <w:name w:val="Текст Знак"/>
    <w:link w:val="a3"/>
    <w:uiPriority w:val="99"/>
    <w:locked/>
    <w:rsid w:val="009A37C1"/>
    <w:rPr>
      <w:rFonts w:ascii="Courier New" w:hAnsi="Courier New" w:cs="Courier New"/>
      <w:lang w:val="ru-RU" w:eastAsia="ru-RU" w:bidi="ar-SA"/>
    </w:rPr>
  </w:style>
  <w:style w:type="character" w:customStyle="1" w:styleId="aa">
    <w:name w:val="Основной текст Знак"/>
    <w:link w:val="a9"/>
    <w:rsid w:val="00335D69"/>
  </w:style>
  <w:style w:type="paragraph" w:styleId="ad">
    <w:name w:val="List Paragraph"/>
    <w:basedOn w:val="a"/>
    <w:uiPriority w:val="34"/>
    <w:qFormat/>
    <w:rsid w:val="00335D69"/>
    <w:pPr>
      <w:ind w:left="708"/>
    </w:pPr>
  </w:style>
  <w:style w:type="paragraph" w:customStyle="1" w:styleId="consnonformat">
    <w:name w:val="consnonformat"/>
    <w:basedOn w:val="a"/>
    <w:rsid w:val="00335D69"/>
    <w:pPr>
      <w:spacing w:before="100" w:beforeAutospacing="1" w:after="100" w:afterAutospacing="1"/>
    </w:pPr>
    <w:rPr>
      <w:rFonts w:eastAsia="Calibri"/>
    </w:rPr>
  </w:style>
  <w:style w:type="paragraph" w:customStyle="1" w:styleId="PrivateMAdL1">
    <w:name w:val="PrivateMAd_L1"/>
    <w:basedOn w:val="a"/>
    <w:rsid w:val="001535D3"/>
    <w:pPr>
      <w:numPr>
        <w:numId w:val="3"/>
      </w:numPr>
      <w:spacing w:after="240"/>
      <w:jc w:val="both"/>
    </w:pPr>
    <w:rPr>
      <w:sz w:val="22"/>
      <w:szCs w:val="20"/>
      <w:lang w:val="en-GB" w:eastAsia="en-US"/>
    </w:rPr>
  </w:style>
  <w:style w:type="paragraph" w:customStyle="1" w:styleId="PrivateMAdL2">
    <w:name w:val="PrivateMAd_L2"/>
    <w:basedOn w:val="PrivateMAdL1"/>
    <w:rsid w:val="001535D3"/>
    <w:pPr>
      <w:numPr>
        <w:ilvl w:val="1"/>
      </w:numPr>
    </w:pPr>
  </w:style>
  <w:style w:type="paragraph" w:customStyle="1" w:styleId="PrivateMAdL3">
    <w:name w:val="PrivateMAd_L3"/>
    <w:basedOn w:val="PrivateMAdL2"/>
    <w:rsid w:val="001535D3"/>
    <w:pPr>
      <w:numPr>
        <w:ilvl w:val="2"/>
      </w:numPr>
    </w:pPr>
  </w:style>
  <w:style w:type="paragraph" w:customStyle="1" w:styleId="PrivateMAdL4">
    <w:name w:val="PrivateMAd_L4"/>
    <w:basedOn w:val="PrivateMAdL3"/>
    <w:rsid w:val="001535D3"/>
    <w:pPr>
      <w:numPr>
        <w:ilvl w:val="3"/>
      </w:numPr>
    </w:pPr>
  </w:style>
  <w:style w:type="paragraph" w:customStyle="1" w:styleId="PrivateMAdL5">
    <w:name w:val="PrivateMAd_L5"/>
    <w:basedOn w:val="PrivateMAdL4"/>
    <w:rsid w:val="001535D3"/>
    <w:pPr>
      <w:numPr>
        <w:ilvl w:val="4"/>
      </w:numPr>
    </w:pPr>
  </w:style>
  <w:style w:type="paragraph" w:customStyle="1" w:styleId="PrivateMAdL6">
    <w:name w:val="PrivateMAd_L6"/>
    <w:basedOn w:val="PrivateMAdL5"/>
    <w:rsid w:val="001535D3"/>
    <w:pPr>
      <w:numPr>
        <w:ilvl w:val="5"/>
      </w:numPr>
    </w:pPr>
  </w:style>
  <w:style w:type="paragraph" w:customStyle="1" w:styleId="PrivateMAdL7">
    <w:name w:val="PrivateMAd_L7"/>
    <w:basedOn w:val="PrivateMAdL6"/>
    <w:rsid w:val="001535D3"/>
    <w:pPr>
      <w:numPr>
        <w:ilvl w:val="6"/>
      </w:numPr>
    </w:pPr>
  </w:style>
  <w:style w:type="paragraph" w:customStyle="1" w:styleId="PrivateMABL2">
    <w:name w:val="PrivateMAB_L2"/>
    <w:basedOn w:val="PrivateMABL1"/>
    <w:rsid w:val="001535D3"/>
    <w:pPr>
      <w:keepNext w:val="0"/>
      <w:keepLines w:val="0"/>
      <w:numPr>
        <w:ilvl w:val="1"/>
      </w:numPr>
      <w:spacing w:before="0" w:after="240"/>
      <w:jc w:val="both"/>
      <w:outlineLvl w:val="9"/>
    </w:pPr>
    <w:rPr>
      <w:b w:val="0"/>
      <w:smallCaps w:val="0"/>
    </w:rPr>
  </w:style>
  <w:style w:type="paragraph" w:customStyle="1" w:styleId="PrivateMABL1">
    <w:name w:val="PrivateMAB_L1"/>
    <w:basedOn w:val="a"/>
    <w:next w:val="PrivateMABL2"/>
    <w:rsid w:val="001535D3"/>
    <w:pPr>
      <w:keepNext/>
      <w:keepLines/>
      <w:numPr>
        <w:numId w:val="4"/>
      </w:numPr>
      <w:spacing w:before="480" w:after="120"/>
      <w:jc w:val="center"/>
      <w:outlineLvl w:val="0"/>
    </w:pPr>
    <w:rPr>
      <w:b/>
      <w:smallCaps/>
      <w:sz w:val="22"/>
      <w:szCs w:val="20"/>
      <w:lang w:val="en-GB" w:eastAsia="en-US"/>
    </w:rPr>
  </w:style>
  <w:style w:type="paragraph" w:customStyle="1" w:styleId="PrivateMABL3">
    <w:name w:val="PrivateMAB_L3"/>
    <w:basedOn w:val="PrivateMABL2"/>
    <w:rsid w:val="001535D3"/>
    <w:pPr>
      <w:numPr>
        <w:ilvl w:val="2"/>
      </w:numPr>
    </w:pPr>
  </w:style>
  <w:style w:type="paragraph" w:customStyle="1" w:styleId="PrivateMABL4">
    <w:name w:val="PrivateMAB_L4"/>
    <w:basedOn w:val="PrivateMABL3"/>
    <w:rsid w:val="001535D3"/>
    <w:pPr>
      <w:numPr>
        <w:ilvl w:val="3"/>
      </w:numPr>
    </w:pPr>
  </w:style>
  <w:style w:type="paragraph" w:customStyle="1" w:styleId="PrivateMABL5">
    <w:name w:val="PrivateMAB_L5"/>
    <w:basedOn w:val="PrivateMABL4"/>
    <w:rsid w:val="001535D3"/>
    <w:pPr>
      <w:numPr>
        <w:ilvl w:val="4"/>
      </w:numPr>
    </w:pPr>
  </w:style>
  <w:style w:type="paragraph" w:customStyle="1" w:styleId="PrivateMABL6">
    <w:name w:val="PrivateMAB_L6"/>
    <w:basedOn w:val="PrivateMABL5"/>
    <w:rsid w:val="001535D3"/>
    <w:pPr>
      <w:numPr>
        <w:ilvl w:val="5"/>
      </w:numPr>
    </w:pPr>
  </w:style>
  <w:style w:type="paragraph" w:customStyle="1" w:styleId="PrivateMABL7">
    <w:name w:val="PrivateMAB_L7"/>
    <w:basedOn w:val="PrivateMABL6"/>
    <w:rsid w:val="001535D3"/>
    <w:pPr>
      <w:numPr>
        <w:ilvl w:val="6"/>
      </w:numPr>
    </w:pPr>
  </w:style>
  <w:style w:type="paragraph" w:customStyle="1" w:styleId="PrivateMABL8">
    <w:name w:val="PrivateMAB_L8"/>
    <w:basedOn w:val="PrivateMABL7"/>
    <w:rsid w:val="001535D3"/>
    <w:pPr>
      <w:numPr>
        <w:ilvl w:val="7"/>
      </w:numPr>
    </w:pPr>
  </w:style>
  <w:style w:type="paragraph" w:customStyle="1" w:styleId="PrivateMABL9">
    <w:name w:val="PrivateMAB_L9"/>
    <w:basedOn w:val="PrivateMABL8"/>
    <w:rsid w:val="001535D3"/>
    <w:pPr>
      <w:numPr>
        <w:ilvl w:val="8"/>
      </w:numPr>
      <w:outlineLvl w:val="8"/>
    </w:pPr>
  </w:style>
  <w:style w:type="table" w:styleId="ae">
    <w:name w:val="Table Grid"/>
    <w:basedOn w:val="a1"/>
    <w:uiPriority w:val="59"/>
    <w:rsid w:val="00FE3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Основной текст с отступом 3 Знак"/>
    <w:link w:val="3"/>
    <w:uiPriority w:val="99"/>
    <w:rsid w:val="00B039EF"/>
    <w:rPr>
      <w:szCs w:val="24"/>
    </w:rPr>
  </w:style>
  <w:style w:type="paragraph" w:styleId="af">
    <w:name w:val="Balloon Text"/>
    <w:basedOn w:val="a"/>
    <w:link w:val="af0"/>
    <w:rsid w:val="00A25F0B"/>
    <w:rPr>
      <w:rFonts w:ascii="Tahoma" w:hAnsi="Tahoma" w:cs="Tahoma"/>
      <w:sz w:val="16"/>
      <w:szCs w:val="16"/>
    </w:rPr>
  </w:style>
  <w:style w:type="character" w:customStyle="1" w:styleId="af0">
    <w:name w:val="Текст выноски Знак"/>
    <w:link w:val="af"/>
    <w:rsid w:val="00A25F0B"/>
    <w:rPr>
      <w:rFonts w:ascii="Tahoma" w:hAnsi="Tahoma" w:cs="Tahoma"/>
      <w:sz w:val="16"/>
      <w:szCs w:val="16"/>
    </w:rPr>
  </w:style>
  <w:style w:type="paragraph" w:customStyle="1" w:styleId="11">
    <w:name w:val="Текст1"/>
    <w:basedOn w:val="a"/>
    <w:rsid w:val="00C721EB"/>
    <w:pPr>
      <w:overflowPunct w:val="0"/>
      <w:autoSpaceDE w:val="0"/>
      <w:autoSpaceDN w:val="0"/>
      <w:adjustRightInd w:val="0"/>
      <w:textAlignment w:val="baseline"/>
    </w:pPr>
    <w:rPr>
      <w:rFonts w:ascii="Courier New" w:hAnsi="Courier New"/>
      <w:sz w:val="20"/>
      <w:szCs w:val="20"/>
    </w:rPr>
  </w:style>
  <w:style w:type="character" w:customStyle="1" w:styleId="12">
    <w:name w:val="Текст Знак1"/>
    <w:uiPriority w:val="99"/>
    <w:locked/>
    <w:rsid w:val="00C43633"/>
    <w:rPr>
      <w:rFonts w:ascii="Courier New" w:hAnsi="Courier New" w:cs="Courier New"/>
      <w:lang w:val="ru-RU" w:eastAsia="ru-RU" w:bidi="ar-SA"/>
    </w:rPr>
  </w:style>
  <w:style w:type="character" w:customStyle="1" w:styleId="22">
    <w:name w:val="Текст Знак2"/>
    <w:uiPriority w:val="99"/>
    <w:locked/>
    <w:rsid w:val="00D95845"/>
    <w:rPr>
      <w:rFonts w:ascii="Courier New" w:hAnsi="Courier New" w:cs="Courier New"/>
      <w:lang w:val="ru-RU" w:eastAsia="ru-RU" w:bidi="ar-SA"/>
    </w:rPr>
  </w:style>
  <w:style w:type="paragraph" w:styleId="af1">
    <w:name w:val="Title"/>
    <w:basedOn w:val="a"/>
    <w:link w:val="af2"/>
    <w:qFormat/>
    <w:rsid w:val="000C297A"/>
    <w:pPr>
      <w:jc w:val="center"/>
    </w:pPr>
    <w:rPr>
      <w:rFonts w:ascii="Tahoma" w:hAnsi="Tahoma" w:cs="Tahoma"/>
      <w:b/>
      <w:bCs/>
      <w:sz w:val="20"/>
    </w:rPr>
  </w:style>
  <w:style w:type="character" w:customStyle="1" w:styleId="af2">
    <w:name w:val="Заголовок Знак"/>
    <w:link w:val="af1"/>
    <w:rsid w:val="000C297A"/>
    <w:rPr>
      <w:rFonts w:ascii="Tahoma" w:hAnsi="Tahoma" w:cs="Tahoma"/>
      <w:b/>
      <w:bCs/>
      <w:szCs w:val="24"/>
    </w:rPr>
  </w:style>
  <w:style w:type="paragraph" w:customStyle="1" w:styleId="ConsPlusNormal">
    <w:name w:val="ConsPlusNormal"/>
    <w:rsid w:val="00A348DB"/>
    <w:pPr>
      <w:widowControl w:val="0"/>
      <w:autoSpaceDE w:val="0"/>
      <w:autoSpaceDN w:val="0"/>
      <w:adjustRightInd w:val="0"/>
      <w:ind w:firstLine="720"/>
    </w:pPr>
    <w:rPr>
      <w:rFonts w:ascii="Arial" w:hAnsi="Arial" w:cs="Arial"/>
      <w:lang w:eastAsia="ru-RU"/>
    </w:rPr>
  </w:style>
  <w:style w:type="paragraph" w:customStyle="1" w:styleId="ConsPlusNonformat">
    <w:name w:val="ConsPlusNonformat"/>
    <w:rsid w:val="00A348DB"/>
    <w:pPr>
      <w:widowControl w:val="0"/>
      <w:autoSpaceDE w:val="0"/>
      <w:autoSpaceDN w:val="0"/>
      <w:adjustRightInd w:val="0"/>
    </w:pPr>
    <w:rPr>
      <w:rFonts w:ascii="Courier New" w:hAnsi="Courier New" w:cs="Courier New"/>
      <w:lang w:eastAsia="ru-RU"/>
    </w:rPr>
  </w:style>
  <w:style w:type="paragraph" w:customStyle="1" w:styleId="AfterStyle3Numbered">
    <w:name w:val="After Style 3 Numbered"/>
    <w:basedOn w:val="a"/>
    <w:rsid w:val="00BD1370"/>
    <w:pPr>
      <w:ind w:left="1276" w:hanging="737"/>
      <w:jc w:val="both"/>
    </w:pPr>
    <w:rPr>
      <w:sz w:val="20"/>
      <w:szCs w:val="20"/>
    </w:rPr>
  </w:style>
  <w:style w:type="character" w:customStyle="1" w:styleId="10">
    <w:name w:val="Заголовок 1 Знак"/>
    <w:link w:val="1"/>
    <w:rsid w:val="00371350"/>
    <w:rPr>
      <w:b/>
      <w:sz w:val="22"/>
    </w:rPr>
  </w:style>
  <w:style w:type="character" w:customStyle="1" w:styleId="20">
    <w:name w:val="Заголовок 2 Знак"/>
    <w:link w:val="2"/>
    <w:rsid w:val="00371350"/>
    <w:rPr>
      <w:sz w:val="22"/>
    </w:rPr>
  </w:style>
  <w:style w:type="paragraph" w:customStyle="1" w:styleId="Normal1">
    <w:name w:val="Normal1"/>
    <w:rsid w:val="00371350"/>
    <w:pPr>
      <w:widowControl w:val="0"/>
    </w:pPr>
    <w:rPr>
      <w:lang w:val="en-GB" w:eastAsia="ru-RU"/>
    </w:rPr>
  </w:style>
  <w:style w:type="paragraph" w:styleId="af3">
    <w:name w:val="footnote text"/>
    <w:basedOn w:val="a"/>
    <w:link w:val="af4"/>
    <w:rsid w:val="00371350"/>
    <w:rPr>
      <w:sz w:val="20"/>
      <w:szCs w:val="20"/>
    </w:rPr>
  </w:style>
  <w:style w:type="character" w:customStyle="1" w:styleId="af4">
    <w:name w:val="Текст сноски Знак"/>
    <w:basedOn w:val="a0"/>
    <w:link w:val="af3"/>
    <w:rsid w:val="00371350"/>
  </w:style>
  <w:style w:type="paragraph" w:customStyle="1" w:styleId="BodyText21">
    <w:name w:val="Body Text 21"/>
    <w:basedOn w:val="Normal1"/>
    <w:rsid w:val="00371350"/>
    <w:pPr>
      <w:widowControl/>
      <w:jc w:val="both"/>
    </w:pPr>
    <w:rPr>
      <w:sz w:val="22"/>
      <w:lang w:val="ru-RU"/>
    </w:rPr>
  </w:style>
  <w:style w:type="paragraph" w:styleId="31">
    <w:name w:val="Body Text 3"/>
    <w:basedOn w:val="a"/>
    <w:link w:val="32"/>
    <w:rsid w:val="00371350"/>
    <w:pPr>
      <w:spacing w:after="120"/>
    </w:pPr>
    <w:rPr>
      <w:sz w:val="16"/>
      <w:szCs w:val="16"/>
    </w:rPr>
  </w:style>
  <w:style w:type="character" w:customStyle="1" w:styleId="32">
    <w:name w:val="Основной текст 3 Знак"/>
    <w:link w:val="31"/>
    <w:rsid w:val="00371350"/>
    <w:rPr>
      <w:sz w:val="16"/>
      <w:szCs w:val="16"/>
    </w:rPr>
  </w:style>
  <w:style w:type="paragraph" w:styleId="33">
    <w:name w:val="List 3"/>
    <w:basedOn w:val="a"/>
    <w:rsid w:val="00371350"/>
    <w:pPr>
      <w:ind w:left="849" w:hanging="283"/>
    </w:pPr>
  </w:style>
  <w:style w:type="paragraph" w:customStyle="1" w:styleId="Style11">
    <w:name w:val="Style11"/>
    <w:basedOn w:val="a"/>
    <w:uiPriority w:val="99"/>
    <w:rsid w:val="004D611A"/>
    <w:pPr>
      <w:widowControl w:val="0"/>
      <w:autoSpaceDE w:val="0"/>
      <w:autoSpaceDN w:val="0"/>
      <w:adjustRightInd w:val="0"/>
      <w:spacing w:line="274" w:lineRule="exact"/>
      <w:ind w:hanging="346"/>
    </w:pPr>
    <w:rPr>
      <w:rFonts w:ascii="Arial" w:hAnsi="Arial" w:cs="Arial"/>
    </w:rPr>
  </w:style>
  <w:style w:type="paragraph" w:customStyle="1" w:styleId="Style13">
    <w:name w:val="Style13"/>
    <w:basedOn w:val="a"/>
    <w:uiPriority w:val="99"/>
    <w:rsid w:val="004D611A"/>
    <w:pPr>
      <w:widowControl w:val="0"/>
      <w:autoSpaceDE w:val="0"/>
      <w:autoSpaceDN w:val="0"/>
      <w:adjustRightInd w:val="0"/>
    </w:pPr>
    <w:rPr>
      <w:rFonts w:ascii="Arial" w:hAnsi="Arial" w:cs="Arial"/>
    </w:rPr>
  </w:style>
  <w:style w:type="paragraph" w:customStyle="1" w:styleId="Style20">
    <w:name w:val="Style20"/>
    <w:basedOn w:val="a"/>
    <w:uiPriority w:val="99"/>
    <w:rsid w:val="004D611A"/>
    <w:pPr>
      <w:widowControl w:val="0"/>
      <w:autoSpaceDE w:val="0"/>
      <w:autoSpaceDN w:val="0"/>
      <w:adjustRightInd w:val="0"/>
      <w:spacing w:line="274" w:lineRule="exact"/>
      <w:jc w:val="both"/>
    </w:pPr>
    <w:rPr>
      <w:rFonts w:ascii="Arial" w:hAnsi="Arial" w:cs="Arial"/>
    </w:rPr>
  </w:style>
  <w:style w:type="paragraph" w:customStyle="1" w:styleId="Style27">
    <w:name w:val="Style27"/>
    <w:basedOn w:val="a"/>
    <w:uiPriority w:val="99"/>
    <w:rsid w:val="004D611A"/>
    <w:pPr>
      <w:widowControl w:val="0"/>
      <w:autoSpaceDE w:val="0"/>
      <w:autoSpaceDN w:val="0"/>
      <w:adjustRightInd w:val="0"/>
      <w:spacing w:line="278" w:lineRule="exact"/>
      <w:ind w:firstLine="696"/>
    </w:pPr>
    <w:rPr>
      <w:rFonts w:ascii="Arial" w:hAnsi="Arial" w:cs="Arial"/>
    </w:rPr>
  </w:style>
  <w:style w:type="paragraph" w:customStyle="1" w:styleId="Style30">
    <w:name w:val="Style30"/>
    <w:basedOn w:val="a"/>
    <w:uiPriority w:val="99"/>
    <w:rsid w:val="004D611A"/>
    <w:pPr>
      <w:widowControl w:val="0"/>
      <w:autoSpaceDE w:val="0"/>
      <w:autoSpaceDN w:val="0"/>
      <w:adjustRightInd w:val="0"/>
    </w:pPr>
    <w:rPr>
      <w:rFonts w:ascii="Arial" w:hAnsi="Arial" w:cs="Arial"/>
    </w:rPr>
  </w:style>
  <w:style w:type="paragraph" w:customStyle="1" w:styleId="Style31">
    <w:name w:val="Style31"/>
    <w:basedOn w:val="a"/>
    <w:uiPriority w:val="99"/>
    <w:rsid w:val="004D611A"/>
    <w:pPr>
      <w:widowControl w:val="0"/>
      <w:autoSpaceDE w:val="0"/>
      <w:autoSpaceDN w:val="0"/>
      <w:adjustRightInd w:val="0"/>
      <w:spacing w:line="275" w:lineRule="exact"/>
      <w:ind w:hanging="538"/>
    </w:pPr>
    <w:rPr>
      <w:rFonts w:ascii="Arial" w:hAnsi="Arial" w:cs="Arial"/>
    </w:rPr>
  </w:style>
  <w:style w:type="paragraph" w:customStyle="1" w:styleId="Style36">
    <w:name w:val="Style36"/>
    <w:basedOn w:val="a"/>
    <w:uiPriority w:val="99"/>
    <w:rsid w:val="004D611A"/>
    <w:pPr>
      <w:widowControl w:val="0"/>
      <w:autoSpaceDE w:val="0"/>
      <w:autoSpaceDN w:val="0"/>
      <w:adjustRightInd w:val="0"/>
      <w:spacing w:line="271" w:lineRule="exact"/>
      <w:ind w:hanging="163"/>
    </w:pPr>
    <w:rPr>
      <w:rFonts w:ascii="Arial" w:hAnsi="Arial" w:cs="Arial"/>
    </w:rPr>
  </w:style>
  <w:style w:type="paragraph" w:customStyle="1" w:styleId="Style60">
    <w:name w:val="Style60"/>
    <w:basedOn w:val="a"/>
    <w:uiPriority w:val="99"/>
    <w:rsid w:val="004D611A"/>
    <w:pPr>
      <w:widowControl w:val="0"/>
      <w:autoSpaceDE w:val="0"/>
      <w:autoSpaceDN w:val="0"/>
      <w:adjustRightInd w:val="0"/>
      <w:spacing w:line="413" w:lineRule="exact"/>
      <w:ind w:hanging="614"/>
    </w:pPr>
    <w:rPr>
      <w:rFonts w:ascii="Arial" w:hAnsi="Arial" w:cs="Arial"/>
    </w:rPr>
  </w:style>
  <w:style w:type="paragraph" w:customStyle="1" w:styleId="Style61">
    <w:name w:val="Style61"/>
    <w:basedOn w:val="a"/>
    <w:uiPriority w:val="99"/>
    <w:rsid w:val="004D611A"/>
    <w:pPr>
      <w:widowControl w:val="0"/>
      <w:autoSpaceDE w:val="0"/>
      <w:autoSpaceDN w:val="0"/>
      <w:adjustRightInd w:val="0"/>
    </w:pPr>
    <w:rPr>
      <w:rFonts w:ascii="Arial" w:hAnsi="Arial" w:cs="Arial"/>
    </w:rPr>
  </w:style>
  <w:style w:type="character" w:customStyle="1" w:styleId="FontStyle81">
    <w:name w:val="Font Style81"/>
    <w:uiPriority w:val="99"/>
    <w:rsid w:val="004D611A"/>
    <w:rPr>
      <w:rFonts w:ascii="Times New Roman" w:hAnsi="Times New Roman" w:cs="Times New Roman"/>
      <w:b/>
      <w:bCs/>
      <w:sz w:val="24"/>
      <w:szCs w:val="24"/>
    </w:rPr>
  </w:style>
  <w:style w:type="character" w:customStyle="1" w:styleId="FontStyle82">
    <w:name w:val="Font Style82"/>
    <w:uiPriority w:val="99"/>
    <w:rsid w:val="004D611A"/>
    <w:rPr>
      <w:rFonts w:ascii="Times New Roman" w:hAnsi="Times New Roman" w:cs="Times New Roman"/>
      <w:sz w:val="24"/>
      <w:szCs w:val="24"/>
    </w:rPr>
  </w:style>
  <w:style w:type="character" w:customStyle="1" w:styleId="FontStyle83">
    <w:name w:val="Font Style83"/>
    <w:uiPriority w:val="99"/>
    <w:rsid w:val="004D611A"/>
    <w:rPr>
      <w:rFonts w:ascii="Times New Roman" w:hAnsi="Times New Roman" w:cs="Times New Roman"/>
      <w:i/>
      <w:iCs/>
      <w:sz w:val="24"/>
      <w:szCs w:val="24"/>
    </w:rPr>
  </w:style>
  <w:style w:type="character" w:customStyle="1" w:styleId="FontStyle87">
    <w:name w:val="Font Style87"/>
    <w:uiPriority w:val="99"/>
    <w:rsid w:val="004D611A"/>
    <w:rPr>
      <w:rFonts w:ascii="Times New Roman" w:hAnsi="Times New Roman" w:cs="Times New Roman"/>
      <w:b/>
      <w:bCs/>
      <w:sz w:val="24"/>
      <w:szCs w:val="24"/>
    </w:rPr>
  </w:style>
  <w:style w:type="character" w:styleId="af5">
    <w:name w:val="Emphasis"/>
    <w:uiPriority w:val="20"/>
    <w:qFormat/>
    <w:rsid w:val="004D611A"/>
    <w:rPr>
      <w:i/>
      <w:iCs/>
    </w:rPr>
  </w:style>
  <w:style w:type="paragraph" w:customStyle="1" w:styleId="Default">
    <w:name w:val="Default"/>
    <w:uiPriority w:val="99"/>
    <w:rsid w:val="00080404"/>
    <w:pPr>
      <w:autoSpaceDE w:val="0"/>
      <w:autoSpaceDN w:val="0"/>
      <w:adjustRightInd w:val="0"/>
    </w:pPr>
    <w:rPr>
      <w:color w:val="000000"/>
      <w:sz w:val="24"/>
      <w:szCs w:val="24"/>
      <w:lang w:eastAsia="ru-RU"/>
    </w:rPr>
  </w:style>
  <w:style w:type="paragraph" w:customStyle="1" w:styleId="Indent1">
    <w:name w:val=".Indent 1"/>
    <w:basedOn w:val="a"/>
    <w:uiPriority w:val="99"/>
    <w:rsid w:val="00AE3196"/>
    <w:pPr>
      <w:ind w:left="1304"/>
    </w:pPr>
    <w:rPr>
      <w:rFonts w:ascii="Arial" w:hAnsi="Arial"/>
      <w:szCs w:val="20"/>
    </w:rPr>
  </w:style>
  <w:style w:type="paragraph" w:styleId="af6">
    <w:name w:val="annotation text"/>
    <w:basedOn w:val="a"/>
    <w:link w:val="af7"/>
    <w:rsid w:val="00393199"/>
    <w:rPr>
      <w:sz w:val="20"/>
      <w:szCs w:val="20"/>
    </w:rPr>
  </w:style>
  <w:style w:type="character" w:customStyle="1" w:styleId="af7">
    <w:name w:val="Текст примечания Знак"/>
    <w:basedOn w:val="a0"/>
    <w:link w:val="af6"/>
    <w:rsid w:val="00393199"/>
  </w:style>
  <w:style w:type="character" w:customStyle="1" w:styleId="23">
    <w:name w:val="Основной текст2"/>
    <w:rsid w:val="00E85A7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styleId="af8">
    <w:name w:val="annotation reference"/>
    <w:uiPriority w:val="99"/>
    <w:rsid w:val="00124072"/>
    <w:rPr>
      <w:sz w:val="16"/>
      <w:szCs w:val="16"/>
    </w:rPr>
  </w:style>
  <w:style w:type="paragraph" w:styleId="af9">
    <w:name w:val="annotation subject"/>
    <w:basedOn w:val="af6"/>
    <w:next w:val="af6"/>
    <w:link w:val="afa"/>
    <w:rsid w:val="00124072"/>
    <w:rPr>
      <w:b/>
      <w:bCs/>
    </w:rPr>
  </w:style>
  <w:style w:type="character" w:customStyle="1" w:styleId="afa">
    <w:name w:val="Тема примечания Знак"/>
    <w:link w:val="af9"/>
    <w:rsid w:val="001240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4781">
      <w:bodyDiv w:val="1"/>
      <w:marLeft w:val="0"/>
      <w:marRight w:val="0"/>
      <w:marTop w:val="0"/>
      <w:marBottom w:val="0"/>
      <w:divBdr>
        <w:top w:val="none" w:sz="0" w:space="0" w:color="auto"/>
        <w:left w:val="none" w:sz="0" w:space="0" w:color="auto"/>
        <w:bottom w:val="none" w:sz="0" w:space="0" w:color="auto"/>
        <w:right w:val="none" w:sz="0" w:space="0" w:color="auto"/>
      </w:divBdr>
    </w:div>
    <w:div w:id="42798839">
      <w:bodyDiv w:val="1"/>
      <w:marLeft w:val="0"/>
      <w:marRight w:val="0"/>
      <w:marTop w:val="0"/>
      <w:marBottom w:val="0"/>
      <w:divBdr>
        <w:top w:val="none" w:sz="0" w:space="0" w:color="auto"/>
        <w:left w:val="none" w:sz="0" w:space="0" w:color="auto"/>
        <w:bottom w:val="none" w:sz="0" w:space="0" w:color="auto"/>
        <w:right w:val="none" w:sz="0" w:space="0" w:color="auto"/>
      </w:divBdr>
    </w:div>
    <w:div w:id="58291109">
      <w:bodyDiv w:val="1"/>
      <w:marLeft w:val="0"/>
      <w:marRight w:val="0"/>
      <w:marTop w:val="0"/>
      <w:marBottom w:val="0"/>
      <w:divBdr>
        <w:top w:val="none" w:sz="0" w:space="0" w:color="auto"/>
        <w:left w:val="none" w:sz="0" w:space="0" w:color="auto"/>
        <w:bottom w:val="none" w:sz="0" w:space="0" w:color="auto"/>
        <w:right w:val="none" w:sz="0" w:space="0" w:color="auto"/>
      </w:divBdr>
    </w:div>
    <w:div w:id="67584759">
      <w:bodyDiv w:val="1"/>
      <w:marLeft w:val="0"/>
      <w:marRight w:val="0"/>
      <w:marTop w:val="0"/>
      <w:marBottom w:val="0"/>
      <w:divBdr>
        <w:top w:val="none" w:sz="0" w:space="0" w:color="auto"/>
        <w:left w:val="none" w:sz="0" w:space="0" w:color="auto"/>
        <w:bottom w:val="none" w:sz="0" w:space="0" w:color="auto"/>
        <w:right w:val="none" w:sz="0" w:space="0" w:color="auto"/>
      </w:divBdr>
    </w:div>
    <w:div w:id="68120153">
      <w:bodyDiv w:val="1"/>
      <w:marLeft w:val="0"/>
      <w:marRight w:val="0"/>
      <w:marTop w:val="0"/>
      <w:marBottom w:val="0"/>
      <w:divBdr>
        <w:top w:val="none" w:sz="0" w:space="0" w:color="auto"/>
        <w:left w:val="none" w:sz="0" w:space="0" w:color="auto"/>
        <w:bottom w:val="none" w:sz="0" w:space="0" w:color="auto"/>
        <w:right w:val="none" w:sz="0" w:space="0" w:color="auto"/>
      </w:divBdr>
    </w:div>
    <w:div w:id="100027920">
      <w:bodyDiv w:val="1"/>
      <w:marLeft w:val="0"/>
      <w:marRight w:val="0"/>
      <w:marTop w:val="0"/>
      <w:marBottom w:val="0"/>
      <w:divBdr>
        <w:top w:val="none" w:sz="0" w:space="0" w:color="auto"/>
        <w:left w:val="none" w:sz="0" w:space="0" w:color="auto"/>
        <w:bottom w:val="none" w:sz="0" w:space="0" w:color="auto"/>
        <w:right w:val="none" w:sz="0" w:space="0" w:color="auto"/>
      </w:divBdr>
    </w:div>
    <w:div w:id="103962270">
      <w:bodyDiv w:val="1"/>
      <w:marLeft w:val="0"/>
      <w:marRight w:val="0"/>
      <w:marTop w:val="0"/>
      <w:marBottom w:val="0"/>
      <w:divBdr>
        <w:top w:val="none" w:sz="0" w:space="0" w:color="auto"/>
        <w:left w:val="none" w:sz="0" w:space="0" w:color="auto"/>
        <w:bottom w:val="none" w:sz="0" w:space="0" w:color="auto"/>
        <w:right w:val="none" w:sz="0" w:space="0" w:color="auto"/>
      </w:divBdr>
    </w:div>
    <w:div w:id="104232451">
      <w:bodyDiv w:val="1"/>
      <w:marLeft w:val="0"/>
      <w:marRight w:val="0"/>
      <w:marTop w:val="0"/>
      <w:marBottom w:val="0"/>
      <w:divBdr>
        <w:top w:val="none" w:sz="0" w:space="0" w:color="auto"/>
        <w:left w:val="none" w:sz="0" w:space="0" w:color="auto"/>
        <w:bottom w:val="none" w:sz="0" w:space="0" w:color="auto"/>
        <w:right w:val="none" w:sz="0" w:space="0" w:color="auto"/>
      </w:divBdr>
    </w:div>
    <w:div w:id="113377340">
      <w:bodyDiv w:val="1"/>
      <w:marLeft w:val="0"/>
      <w:marRight w:val="0"/>
      <w:marTop w:val="0"/>
      <w:marBottom w:val="0"/>
      <w:divBdr>
        <w:top w:val="none" w:sz="0" w:space="0" w:color="auto"/>
        <w:left w:val="none" w:sz="0" w:space="0" w:color="auto"/>
        <w:bottom w:val="none" w:sz="0" w:space="0" w:color="auto"/>
        <w:right w:val="none" w:sz="0" w:space="0" w:color="auto"/>
      </w:divBdr>
    </w:div>
    <w:div w:id="149447059">
      <w:bodyDiv w:val="1"/>
      <w:marLeft w:val="0"/>
      <w:marRight w:val="0"/>
      <w:marTop w:val="0"/>
      <w:marBottom w:val="0"/>
      <w:divBdr>
        <w:top w:val="none" w:sz="0" w:space="0" w:color="auto"/>
        <w:left w:val="none" w:sz="0" w:space="0" w:color="auto"/>
        <w:bottom w:val="none" w:sz="0" w:space="0" w:color="auto"/>
        <w:right w:val="none" w:sz="0" w:space="0" w:color="auto"/>
      </w:divBdr>
    </w:div>
    <w:div w:id="151720508">
      <w:bodyDiv w:val="1"/>
      <w:marLeft w:val="0"/>
      <w:marRight w:val="0"/>
      <w:marTop w:val="0"/>
      <w:marBottom w:val="0"/>
      <w:divBdr>
        <w:top w:val="none" w:sz="0" w:space="0" w:color="auto"/>
        <w:left w:val="none" w:sz="0" w:space="0" w:color="auto"/>
        <w:bottom w:val="none" w:sz="0" w:space="0" w:color="auto"/>
        <w:right w:val="none" w:sz="0" w:space="0" w:color="auto"/>
      </w:divBdr>
    </w:div>
    <w:div w:id="186336895">
      <w:bodyDiv w:val="1"/>
      <w:marLeft w:val="0"/>
      <w:marRight w:val="0"/>
      <w:marTop w:val="0"/>
      <w:marBottom w:val="0"/>
      <w:divBdr>
        <w:top w:val="none" w:sz="0" w:space="0" w:color="auto"/>
        <w:left w:val="none" w:sz="0" w:space="0" w:color="auto"/>
        <w:bottom w:val="none" w:sz="0" w:space="0" w:color="auto"/>
        <w:right w:val="none" w:sz="0" w:space="0" w:color="auto"/>
      </w:divBdr>
    </w:div>
    <w:div w:id="217858418">
      <w:bodyDiv w:val="1"/>
      <w:marLeft w:val="0"/>
      <w:marRight w:val="0"/>
      <w:marTop w:val="0"/>
      <w:marBottom w:val="0"/>
      <w:divBdr>
        <w:top w:val="none" w:sz="0" w:space="0" w:color="auto"/>
        <w:left w:val="none" w:sz="0" w:space="0" w:color="auto"/>
        <w:bottom w:val="none" w:sz="0" w:space="0" w:color="auto"/>
        <w:right w:val="none" w:sz="0" w:space="0" w:color="auto"/>
      </w:divBdr>
    </w:div>
    <w:div w:id="322781864">
      <w:bodyDiv w:val="1"/>
      <w:marLeft w:val="0"/>
      <w:marRight w:val="0"/>
      <w:marTop w:val="0"/>
      <w:marBottom w:val="0"/>
      <w:divBdr>
        <w:top w:val="none" w:sz="0" w:space="0" w:color="auto"/>
        <w:left w:val="none" w:sz="0" w:space="0" w:color="auto"/>
        <w:bottom w:val="none" w:sz="0" w:space="0" w:color="auto"/>
        <w:right w:val="none" w:sz="0" w:space="0" w:color="auto"/>
      </w:divBdr>
    </w:div>
    <w:div w:id="337194573">
      <w:bodyDiv w:val="1"/>
      <w:marLeft w:val="0"/>
      <w:marRight w:val="0"/>
      <w:marTop w:val="0"/>
      <w:marBottom w:val="0"/>
      <w:divBdr>
        <w:top w:val="none" w:sz="0" w:space="0" w:color="auto"/>
        <w:left w:val="none" w:sz="0" w:space="0" w:color="auto"/>
        <w:bottom w:val="none" w:sz="0" w:space="0" w:color="auto"/>
        <w:right w:val="none" w:sz="0" w:space="0" w:color="auto"/>
      </w:divBdr>
    </w:div>
    <w:div w:id="391274137">
      <w:bodyDiv w:val="1"/>
      <w:marLeft w:val="0"/>
      <w:marRight w:val="0"/>
      <w:marTop w:val="0"/>
      <w:marBottom w:val="0"/>
      <w:divBdr>
        <w:top w:val="none" w:sz="0" w:space="0" w:color="auto"/>
        <w:left w:val="none" w:sz="0" w:space="0" w:color="auto"/>
        <w:bottom w:val="none" w:sz="0" w:space="0" w:color="auto"/>
        <w:right w:val="none" w:sz="0" w:space="0" w:color="auto"/>
      </w:divBdr>
    </w:div>
    <w:div w:id="506484735">
      <w:bodyDiv w:val="1"/>
      <w:marLeft w:val="0"/>
      <w:marRight w:val="0"/>
      <w:marTop w:val="0"/>
      <w:marBottom w:val="0"/>
      <w:divBdr>
        <w:top w:val="none" w:sz="0" w:space="0" w:color="auto"/>
        <w:left w:val="none" w:sz="0" w:space="0" w:color="auto"/>
        <w:bottom w:val="none" w:sz="0" w:space="0" w:color="auto"/>
        <w:right w:val="none" w:sz="0" w:space="0" w:color="auto"/>
      </w:divBdr>
    </w:div>
    <w:div w:id="519202284">
      <w:bodyDiv w:val="1"/>
      <w:marLeft w:val="0"/>
      <w:marRight w:val="0"/>
      <w:marTop w:val="0"/>
      <w:marBottom w:val="0"/>
      <w:divBdr>
        <w:top w:val="none" w:sz="0" w:space="0" w:color="auto"/>
        <w:left w:val="none" w:sz="0" w:space="0" w:color="auto"/>
        <w:bottom w:val="none" w:sz="0" w:space="0" w:color="auto"/>
        <w:right w:val="none" w:sz="0" w:space="0" w:color="auto"/>
      </w:divBdr>
    </w:div>
    <w:div w:id="533270280">
      <w:bodyDiv w:val="1"/>
      <w:marLeft w:val="0"/>
      <w:marRight w:val="0"/>
      <w:marTop w:val="0"/>
      <w:marBottom w:val="0"/>
      <w:divBdr>
        <w:top w:val="none" w:sz="0" w:space="0" w:color="auto"/>
        <w:left w:val="none" w:sz="0" w:space="0" w:color="auto"/>
        <w:bottom w:val="none" w:sz="0" w:space="0" w:color="auto"/>
        <w:right w:val="none" w:sz="0" w:space="0" w:color="auto"/>
      </w:divBdr>
    </w:div>
    <w:div w:id="560092023">
      <w:bodyDiv w:val="1"/>
      <w:marLeft w:val="0"/>
      <w:marRight w:val="0"/>
      <w:marTop w:val="0"/>
      <w:marBottom w:val="0"/>
      <w:divBdr>
        <w:top w:val="none" w:sz="0" w:space="0" w:color="auto"/>
        <w:left w:val="none" w:sz="0" w:space="0" w:color="auto"/>
        <w:bottom w:val="none" w:sz="0" w:space="0" w:color="auto"/>
        <w:right w:val="none" w:sz="0" w:space="0" w:color="auto"/>
      </w:divBdr>
    </w:div>
    <w:div w:id="585959499">
      <w:bodyDiv w:val="1"/>
      <w:marLeft w:val="0"/>
      <w:marRight w:val="0"/>
      <w:marTop w:val="0"/>
      <w:marBottom w:val="0"/>
      <w:divBdr>
        <w:top w:val="none" w:sz="0" w:space="0" w:color="auto"/>
        <w:left w:val="none" w:sz="0" w:space="0" w:color="auto"/>
        <w:bottom w:val="none" w:sz="0" w:space="0" w:color="auto"/>
        <w:right w:val="none" w:sz="0" w:space="0" w:color="auto"/>
      </w:divBdr>
    </w:div>
    <w:div w:id="606427659">
      <w:bodyDiv w:val="1"/>
      <w:marLeft w:val="0"/>
      <w:marRight w:val="0"/>
      <w:marTop w:val="0"/>
      <w:marBottom w:val="0"/>
      <w:divBdr>
        <w:top w:val="none" w:sz="0" w:space="0" w:color="auto"/>
        <w:left w:val="none" w:sz="0" w:space="0" w:color="auto"/>
        <w:bottom w:val="none" w:sz="0" w:space="0" w:color="auto"/>
        <w:right w:val="none" w:sz="0" w:space="0" w:color="auto"/>
      </w:divBdr>
    </w:div>
    <w:div w:id="677315638">
      <w:bodyDiv w:val="1"/>
      <w:marLeft w:val="0"/>
      <w:marRight w:val="0"/>
      <w:marTop w:val="0"/>
      <w:marBottom w:val="0"/>
      <w:divBdr>
        <w:top w:val="none" w:sz="0" w:space="0" w:color="auto"/>
        <w:left w:val="none" w:sz="0" w:space="0" w:color="auto"/>
        <w:bottom w:val="none" w:sz="0" w:space="0" w:color="auto"/>
        <w:right w:val="none" w:sz="0" w:space="0" w:color="auto"/>
      </w:divBdr>
    </w:div>
    <w:div w:id="691495887">
      <w:bodyDiv w:val="1"/>
      <w:marLeft w:val="0"/>
      <w:marRight w:val="0"/>
      <w:marTop w:val="0"/>
      <w:marBottom w:val="0"/>
      <w:divBdr>
        <w:top w:val="none" w:sz="0" w:space="0" w:color="auto"/>
        <w:left w:val="none" w:sz="0" w:space="0" w:color="auto"/>
        <w:bottom w:val="none" w:sz="0" w:space="0" w:color="auto"/>
        <w:right w:val="none" w:sz="0" w:space="0" w:color="auto"/>
      </w:divBdr>
    </w:div>
    <w:div w:id="699624577">
      <w:bodyDiv w:val="1"/>
      <w:marLeft w:val="0"/>
      <w:marRight w:val="0"/>
      <w:marTop w:val="0"/>
      <w:marBottom w:val="0"/>
      <w:divBdr>
        <w:top w:val="none" w:sz="0" w:space="0" w:color="auto"/>
        <w:left w:val="none" w:sz="0" w:space="0" w:color="auto"/>
        <w:bottom w:val="none" w:sz="0" w:space="0" w:color="auto"/>
        <w:right w:val="none" w:sz="0" w:space="0" w:color="auto"/>
      </w:divBdr>
    </w:div>
    <w:div w:id="741757847">
      <w:bodyDiv w:val="1"/>
      <w:marLeft w:val="0"/>
      <w:marRight w:val="0"/>
      <w:marTop w:val="0"/>
      <w:marBottom w:val="0"/>
      <w:divBdr>
        <w:top w:val="none" w:sz="0" w:space="0" w:color="auto"/>
        <w:left w:val="none" w:sz="0" w:space="0" w:color="auto"/>
        <w:bottom w:val="none" w:sz="0" w:space="0" w:color="auto"/>
        <w:right w:val="none" w:sz="0" w:space="0" w:color="auto"/>
      </w:divBdr>
    </w:div>
    <w:div w:id="782042935">
      <w:bodyDiv w:val="1"/>
      <w:marLeft w:val="0"/>
      <w:marRight w:val="0"/>
      <w:marTop w:val="0"/>
      <w:marBottom w:val="0"/>
      <w:divBdr>
        <w:top w:val="none" w:sz="0" w:space="0" w:color="auto"/>
        <w:left w:val="none" w:sz="0" w:space="0" w:color="auto"/>
        <w:bottom w:val="none" w:sz="0" w:space="0" w:color="auto"/>
        <w:right w:val="none" w:sz="0" w:space="0" w:color="auto"/>
      </w:divBdr>
    </w:div>
    <w:div w:id="816604535">
      <w:bodyDiv w:val="1"/>
      <w:marLeft w:val="0"/>
      <w:marRight w:val="0"/>
      <w:marTop w:val="0"/>
      <w:marBottom w:val="0"/>
      <w:divBdr>
        <w:top w:val="none" w:sz="0" w:space="0" w:color="auto"/>
        <w:left w:val="none" w:sz="0" w:space="0" w:color="auto"/>
        <w:bottom w:val="none" w:sz="0" w:space="0" w:color="auto"/>
        <w:right w:val="none" w:sz="0" w:space="0" w:color="auto"/>
      </w:divBdr>
    </w:div>
    <w:div w:id="937060976">
      <w:bodyDiv w:val="1"/>
      <w:marLeft w:val="0"/>
      <w:marRight w:val="0"/>
      <w:marTop w:val="0"/>
      <w:marBottom w:val="0"/>
      <w:divBdr>
        <w:top w:val="none" w:sz="0" w:space="0" w:color="auto"/>
        <w:left w:val="none" w:sz="0" w:space="0" w:color="auto"/>
        <w:bottom w:val="none" w:sz="0" w:space="0" w:color="auto"/>
        <w:right w:val="none" w:sz="0" w:space="0" w:color="auto"/>
      </w:divBdr>
    </w:div>
    <w:div w:id="1041249533">
      <w:bodyDiv w:val="1"/>
      <w:marLeft w:val="0"/>
      <w:marRight w:val="0"/>
      <w:marTop w:val="0"/>
      <w:marBottom w:val="0"/>
      <w:divBdr>
        <w:top w:val="none" w:sz="0" w:space="0" w:color="auto"/>
        <w:left w:val="none" w:sz="0" w:space="0" w:color="auto"/>
        <w:bottom w:val="none" w:sz="0" w:space="0" w:color="auto"/>
        <w:right w:val="none" w:sz="0" w:space="0" w:color="auto"/>
      </w:divBdr>
    </w:div>
    <w:div w:id="1063993091">
      <w:bodyDiv w:val="1"/>
      <w:marLeft w:val="0"/>
      <w:marRight w:val="0"/>
      <w:marTop w:val="0"/>
      <w:marBottom w:val="0"/>
      <w:divBdr>
        <w:top w:val="none" w:sz="0" w:space="0" w:color="auto"/>
        <w:left w:val="none" w:sz="0" w:space="0" w:color="auto"/>
        <w:bottom w:val="none" w:sz="0" w:space="0" w:color="auto"/>
        <w:right w:val="none" w:sz="0" w:space="0" w:color="auto"/>
      </w:divBdr>
    </w:div>
    <w:div w:id="1079135118">
      <w:bodyDiv w:val="1"/>
      <w:marLeft w:val="0"/>
      <w:marRight w:val="0"/>
      <w:marTop w:val="0"/>
      <w:marBottom w:val="0"/>
      <w:divBdr>
        <w:top w:val="none" w:sz="0" w:space="0" w:color="auto"/>
        <w:left w:val="none" w:sz="0" w:space="0" w:color="auto"/>
        <w:bottom w:val="none" w:sz="0" w:space="0" w:color="auto"/>
        <w:right w:val="none" w:sz="0" w:space="0" w:color="auto"/>
      </w:divBdr>
    </w:div>
    <w:div w:id="1087727239">
      <w:bodyDiv w:val="1"/>
      <w:marLeft w:val="0"/>
      <w:marRight w:val="0"/>
      <w:marTop w:val="0"/>
      <w:marBottom w:val="0"/>
      <w:divBdr>
        <w:top w:val="none" w:sz="0" w:space="0" w:color="auto"/>
        <w:left w:val="none" w:sz="0" w:space="0" w:color="auto"/>
        <w:bottom w:val="none" w:sz="0" w:space="0" w:color="auto"/>
        <w:right w:val="none" w:sz="0" w:space="0" w:color="auto"/>
      </w:divBdr>
    </w:div>
    <w:div w:id="1122117613">
      <w:bodyDiv w:val="1"/>
      <w:marLeft w:val="0"/>
      <w:marRight w:val="0"/>
      <w:marTop w:val="0"/>
      <w:marBottom w:val="0"/>
      <w:divBdr>
        <w:top w:val="none" w:sz="0" w:space="0" w:color="auto"/>
        <w:left w:val="none" w:sz="0" w:space="0" w:color="auto"/>
        <w:bottom w:val="none" w:sz="0" w:space="0" w:color="auto"/>
        <w:right w:val="none" w:sz="0" w:space="0" w:color="auto"/>
      </w:divBdr>
    </w:div>
    <w:div w:id="1150713854">
      <w:bodyDiv w:val="1"/>
      <w:marLeft w:val="0"/>
      <w:marRight w:val="0"/>
      <w:marTop w:val="0"/>
      <w:marBottom w:val="0"/>
      <w:divBdr>
        <w:top w:val="none" w:sz="0" w:space="0" w:color="auto"/>
        <w:left w:val="none" w:sz="0" w:space="0" w:color="auto"/>
        <w:bottom w:val="none" w:sz="0" w:space="0" w:color="auto"/>
        <w:right w:val="none" w:sz="0" w:space="0" w:color="auto"/>
      </w:divBdr>
    </w:div>
    <w:div w:id="1176188649">
      <w:bodyDiv w:val="1"/>
      <w:marLeft w:val="0"/>
      <w:marRight w:val="0"/>
      <w:marTop w:val="0"/>
      <w:marBottom w:val="0"/>
      <w:divBdr>
        <w:top w:val="none" w:sz="0" w:space="0" w:color="auto"/>
        <w:left w:val="none" w:sz="0" w:space="0" w:color="auto"/>
        <w:bottom w:val="none" w:sz="0" w:space="0" w:color="auto"/>
        <w:right w:val="none" w:sz="0" w:space="0" w:color="auto"/>
      </w:divBdr>
    </w:div>
    <w:div w:id="1337725930">
      <w:bodyDiv w:val="1"/>
      <w:marLeft w:val="0"/>
      <w:marRight w:val="0"/>
      <w:marTop w:val="0"/>
      <w:marBottom w:val="0"/>
      <w:divBdr>
        <w:top w:val="none" w:sz="0" w:space="0" w:color="auto"/>
        <w:left w:val="none" w:sz="0" w:space="0" w:color="auto"/>
        <w:bottom w:val="none" w:sz="0" w:space="0" w:color="auto"/>
        <w:right w:val="none" w:sz="0" w:space="0" w:color="auto"/>
      </w:divBdr>
    </w:div>
    <w:div w:id="1353919397">
      <w:bodyDiv w:val="1"/>
      <w:marLeft w:val="0"/>
      <w:marRight w:val="0"/>
      <w:marTop w:val="0"/>
      <w:marBottom w:val="0"/>
      <w:divBdr>
        <w:top w:val="none" w:sz="0" w:space="0" w:color="auto"/>
        <w:left w:val="none" w:sz="0" w:space="0" w:color="auto"/>
        <w:bottom w:val="none" w:sz="0" w:space="0" w:color="auto"/>
        <w:right w:val="none" w:sz="0" w:space="0" w:color="auto"/>
      </w:divBdr>
    </w:div>
    <w:div w:id="1364675331">
      <w:bodyDiv w:val="1"/>
      <w:marLeft w:val="0"/>
      <w:marRight w:val="0"/>
      <w:marTop w:val="0"/>
      <w:marBottom w:val="0"/>
      <w:divBdr>
        <w:top w:val="none" w:sz="0" w:space="0" w:color="auto"/>
        <w:left w:val="none" w:sz="0" w:space="0" w:color="auto"/>
        <w:bottom w:val="none" w:sz="0" w:space="0" w:color="auto"/>
        <w:right w:val="none" w:sz="0" w:space="0" w:color="auto"/>
      </w:divBdr>
    </w:div>
    <w:div w:id="1381711601">
      <w:bodyDiv w:val="1"/>
      <w:marLeft w:val="0"/>
      <w:marRight w:val="0"/>
      <w:marTop w:val="0"/>
      <w:marBottom w:val="0"/>
      <w:divBdr>
        <w:top w:val="none" w:sz="0" w:space="0" w:color="auto"/>
        <w:left w:val="none" w:sz="0" w:space="0" w:color="auto"/>
        <w:bottom w:val="none" w:sz="0" w:space="0" w:color="auto"/>
        <w:right w:val="none" w:sz="0" w:space="0" w:color="auto"/>
      </w:divBdr>
    </w:div>
    <w:div w:id="1394739047">
      <w:bodyDiv w:val="1"/>
      <w:marLeft w:val="0"/>
      <w:marRight w:val="0"/>
      <w:marTop w:val="0"/>
      <w:marBottom w:val="0"/>
      <w:divBdr>
        <w:top w:val="none" w:sz="0" w:space="0" w:color="auto"/>
        <w:left w:val="none" w:sz="0" w:space="0" w:color="auto"/>
        <w:bottom w:val="none" w:sz="0" w:space="0" w:color="auto"/>
        <w:right w:val="none" w:sz="0" w:space="0" w:color="auto"/>
      </w:divBdr>
    </w:div>
    <w:div w:id="1396394225">
      <w:bodyDiv w:val="1"/>
      <w:marLeft w:val="0"/>
      <w:marRight w:val="0"/>
      <w:marTop w:val="0"/>
      <w:marBottom w:val="0"/>
      <w:divBdr>
        <w:top w:val="none" w:sz="0" w:space="0" w:color="auto"/>
        <w:left w:val="none" w:sz="0" w:space="0" w:color="auto"/>
        <w:bottom w:val="none" w:sz="0" w:space="0" w:color="auto"/>
        <w:right w:val="none" w:sz="0" w:space="0" w:color="auto"/>
      </w:divBdr>
    </w:div>
    <w:div w:id="1425877385">
      <w:bodyDiv w:val="1"/>
      <w:marLeft w:val="0"/>
      <w:marRight w:val="0"/>
      <w:marTop w:val="0"/>
      <w:marBottom w:val="0"/>
      <w:divBdr>
        <w:top w:val="none" w:sz="0" w:space="0" w:color="auto"/>
        <w:left w:val="none" w:sz="0" w:space="0" w:color="auto"/>
        <w:bottom w:val="none" w:sz="0" w:space="0" w:color="auto"/>
        <w:right w:val="none" w:sz="0" w:space="0" w:color="auto"/>
      </w:divBdr>
    </w:div>
    <w:div w:id="1449424412">
      <w:bodyDiv w:val="1"/>
      <w:marLeft w:val="0"/>
      <w:marRight w:val="0"/>
      <w:marTop w:val="0"/>
      <w:marBottom w:val="0"/>
      <w:divBdr>
        <w:top w:val="none" w:sz="0" w:space="0" w:color="auto"/>
        <w:left w:val="none" w:sz="0" w:space="0" w:color="auto"/>
        <w:bottom w:val="none" w:sz="0" w:space="0" w:color="auto"/>
        <w:right w:val="none" w:sz="0" w:space="0" w:color="auto"/>
      </w:divBdr>
    </w:div>
    <w:div w:id="1517380305">
      <w:bodyDiv w:val="1"/>
      <w:marLeft w:val="0"/>
      <w:marRight w:val="0"/>
      <w:marTop w:val="0"/>
      <w:marBottom w:val="0"/>
      <w:divBdr>
        <w:top w:val="none" w:sz="0" w:space="0" w:color="auto"/>
        <w:left w:val="none" w:sz="0" w:space="0" w:color="auto"/>
        <w:bottom w:val="none" w:sz="0" w:space="0" w:color="auto"/>
        <w:right w:val="none" w:sz="0" w:space="0" w:color="auto"/>
      </w:divBdr>
    </w:div>
    <w:div w:id="1529441959">
      <w:bodyDiv w:val="1"/>
      <w:marLeft w:val="0"/>
      <w:marRight w:val="0"/>
      <w:marTop w:val="0"/>
      <w:marBottom w:val="0"/>
      <w:divBdr>
        <w:top w:val="none" w:sz="0" w:space="0" w:color="auto"/>
        <w:left w:val="none" w:sz="0" w:space="0" w:color="auto"/>
        <w:bottom w:val="none" w:sz="0" w:space="0" w:color="auto"/>
        <w:right w:val="none" w:sz="0" w:space="0" w:color="auto"/>
      </w:divBdr>
    </w:div>
    <w:div w:id="1571960503">
      <w:bodyDiv w:val="1"/>
      <w:marLeft w:val="0"/>
      <w:marRight w:val="0"/>
      <w:marTop w:val="0"/>
      <w:marBottom w:val="0"/>
      <w:divBdr>
        <w:top w:val="none" w:sz="0" w:space="0" w:color="auto"/>
        <w:left w:val="none" w:sz="0" w:space="0" w:color="auto"/>
        <w:bottom w:val="none" w:sz="0" w:space="0" w:color="auto"/>
        <w:right w:val="none" w:sz="0" w:space="0" w:color="auto"/>
      </w:divBdr>
    </w:div>
    <w:div w:id="1582763176">
      <w:bodyDiv w:val="1"/>
      <w:marLeft w:val="0"/>
      <w:marRight w:val="0"/>
      <w:marTop w:val="0"/>
      <w:marBottom w:val="0"/>
      <w:divBdr>
        <w:top w:val="none" w:sz="0" w:space="0" w:color="auto"/>
        <w:left w:val="none" w:sz="0" w:space="0" w:color="auto"/>
        <w:bottom w:val="none" w:sz="0" w:space="0" w:color="auto"/>
        <w:right w:val="none" w:sz="0" w:space="0" w:color="auto"/>
      </w:divBdr>
    </w:div>
    <w:div w:id="1593315714">
      <w:bodyDiv w:val="1"/>
      <w:marLeft w:val="0"/>
      <w:marRight w:val="0"/>
      <w:marTop w:val="0"/>
      <w:marBottom w:val="0"/>
      <w:divBdr>
        <w:top w:val="none" w:sz="0" w:space="0" w:color="auto"/>
        <w:left w:val="none" w:sz="0" w:space="0" w:color="auto"/>
        <w:bottom w:val="none" w:sz="0" w:space="0" w:color="auto"/>
        <w:right w:val="none" w:sz="0" w:space="0" w:color="auto"/>
      </w:divBdr>
    </w:div>
    <w:div w:id="1629622149">
      <w:bodyDiv w:val="1"/>
      <w:marLeft w:val="0"/>
      <w:marRight w:val="0"/>
      <w:marTop w:val="0"/>
      <w:marBottom w:val="0"/>
      <w:divBdr>
        <w:top w:val="none" w:sz="0" w:space="0" w:color="auto"/>
        <w:left w:val="none" w:sz="0" w:space="0" w:color="auto"/>
        <w:bottom w:val="none" w:sz="0" w:space="0" w:color="auto"/>
        <w:right w:val="none" w:sz="0" w:space="0" w:color="auto"/>
      </w:divBdr>
    </w:div>
    <w:div w:id="1662736065">
      <w:bodyDiv w:val="1"/>
      <w:marLeft w:val="0"/>
      <w:marRight w:val="0"/>
      <w:marTop w:val="0"/>
      <w:marBottom w:val="0"/>
      <w:divBdr>
        <w:top w:val="none" w:sz="0" w:space="0" w:color="auto"/>
        <w:left w:val="none" w:sz="0" w:space="0" w:color="auto"/>
        <w:bottom w:val="none" w:sz="0" w:space="0" w:color="auto"/>
        <w:right w:val="none" w:sz="0" w:space="0" w:color="auto"/>
      </w:divBdr>
    </w:div>
    <w:div w:id="1680111937">
      <w:bodyDiv w:val="1"/>
      <w:marLeft w:val="0"/>
      <w:marRight w:val="0"/>
      <w:marTop w:val="0"/>
      <w:marBottom w:val="0"/>
      <w:divBdr>
        <w:top w:val="none" w:sz="0" w:space="0" w:color="auto"/>
        <w:left w:val="none" w:sz="0" w:space="0" w:color="auto"/>
        <w:bottom w:val="none" w:sz="0" w:space="0" w:color="auto"/>
        <w:right w:val="none" w:sz="0" w:space="0" w:color="auto"/>
      </w:divBdr>
    </w:div>
    <w:div w:id="1745714776">
      <w:bodyDiv w:val="1"/>
      <w:marLeft w:val="0"/>
      <w:marRight w:val="0"/>
      <w:marTop w:val="0"/>
      <w:marBottom w:val="0"/>
      <w:divBdr>
        <w:top w:val="none" w:sz="0" w:space="0" w:color="auto"/>
        <w:left w:val="none" w:sz="0" w:space="0" w:color="auto"/>
        <w:bottom w:val="none" w:sz="0" w:space="0" w:color="auto"/>
        <w:right w:val="none" w:sz="0" w:space="0" w:color="auto"/>
      </w:divBdr>
    </w:div>
    <w:div w:id="1838613488">
      <w:bodyDiv w:val="1"/>
      <w:marLeft w:val="0"/>
      <w:marRight w:val="0"/>
      <w:marTop w:val="0"/>
      <w:marBottom w:val="0"/>
      <w:divBdr>
        <w:top w:val="none" w:sz="0" w:space="0" w:color="auto"/>
        <w:left w:val="none" w:sz="0" w:space="0" w:color="auto"/>
        <w:bottom w:val="none" w:sz="0" w:space="0" w:color="auto"/>
        <w:right w:val="none" w:sz="0" w:space="0" w:color="auto"/>
      </w:divBdr>
    </w:div>
    <w:div w:id="1866399944">
      <w:bodyDiv w:val="1"/>
      <w:marLeft w:val="0"/>
      <w:marRight w:val="0"/>
      <w:marTop w:val="0"/>
      <w:marBottom w:val="0"/>
      <w:divBdr>
        <w:top w:val="none" w:sz="0" w:space="0" w:color="auto"/>
        <w:left w:val="none" w:sz="0" w:space="0" w:color="auto"/>
        <w:bottom w:val="none" w:sz="0" w:space="0" w:color="auto"/>
        <w:right w:val="none" w:sz="0" w:space="0" w:color="auto"/>
      </w:divBdr>
    </w:div>
    <w:div w:id="1883639246">
      <w:bodyDiv w:val="1"/>
      <w:marLeft w:val="0"/>
      <w:marRight w:val="0"/>
      <w:marTop w:val="0"/>
      <w:marBottom w:val="0"/>
      <w:divBdr>
        <w:top w:val="none" w:sz="0" w:space="0" w:color="auto"/>
        <w:left w:val="none" w:sz="0" w:space="0" w:color="auto"/>
        <w:bottom w:val="none" w:sz="0" w:space="0" w:color="auto"/>
        <w:right w:val="none" w:sz="0" w:space="0" w:color="auto"/>
      </w:divBdr>
    </w:div>
    <w:div w:id="1887057648">
      <w:bodyDiv w:val="1"/>
      <w:marLeft w:val="0"/>
      <w:marRight w:val="0"/>
      <w:marTop w:val="0"/>
      <w:marBottom w:val="0"/>
      <w:divBdr>
        <w:top w:val="none" w:sz="0" w:space="0" w:color="auto"/>
        <w:left w:val="none" w:sz="0" w:space="0" w:color="auto"/>
        <w:bottom w:val="none" w:sz="0" w:space="0" w:color="auto"/>
        <w:right w:val="none" w:sz="0" w:space="0" w:color="auto"/>
      </w:divBdr>
    </w:div>
    <w:div w:id="1899633011">
      <w:bodyDiv w:val="1"/>
      <w:marLeft w:val="0"/>
      <w:marRight w:val="0"/>
      <w:marTop w:val="0"/>
      <w:marBottom w:val="0"/>
      <w:divBdr>
        <w:top w:val="none" w:sz="0" w:space="0" w:color="auto"/>
        <w:left w:val="none" w:sz="0" w:space="0" w:color="auto"/>
        <w:bottom w:val="none" w:sz="0" w:space="0" w:color="auto"/>
        <w:right w:val="none" w:sz="0" w:space="0" w:color="auto"/>
      </w:divBdr>
    </w:div>
    <w:div w:id="1900164149">
      <w:bodyDiv w:val="1"/>
      <w:marLeft w:val="0"/>
      <w:marRight w:val="0"/>
      <w:marTop w:val="0"/>
      <w:marBottom w:val="0"/>
      <w:divBdr>
        <w:top w:val="none" w:sz="0" w:space="0" w:color="auto"/>
        <w:left w:val="none" w:sz="0" w:space="0" w:color="auto"/>
        <w:bottom w:val="none" w:sz="0" w:space="0" w:color="auto"/>
        <w:right w:val="none" w:sz="0" w:space="0" w:color="auto"/>
      </w:divBdr>
    </w:div>
    <w:div w:id="1957131840">
      <w:bodyDiv w:val="1"/>
      <w:marLeft w:val="0"/>
      <w:marRight w:val="0"/>
      <w:marTop w:val="0"/>
      <w:marBottom w:val="0"/>
      <w:divBdr>
        <w:top w:val="none" w:sz="0" w:space="0" w:color="auto"/>
        <w:left w:val="none" w:sz="0" w:space="0" w:color="auto"/>
        <w:bottom w:val="none" w:sz="0" w:space="0" w:color="auto"/>
        <w:right w:val="none" w:sz="0" w:space="0" w:color="auto"/>
      </w:divBdr>
    </w:div>
    <w:div w:id="1992130177">
      <w:bodyDiv w:val="1"/>
      <w:marLeft w:val="0"/>
      <w:marRight w:val="0"/>
      <w:marTop w:val="0"/>
      <w:marBottom w:val="0"/>
      <w:divBdr>
        <w:top w:val="none" w:sz="0" w:space="0" w:color="auto"/>
        <w:left w:val="none" w:sz="0" w:space="0" w:color="auto"/>
        <w:bottom w:val="none" w:sz="0" w:space="0" w:color="auto"/>
        <w:right w:val="none" w:sz="0" w:space="0" w:color="auto"/>
      </w:divBdr>
    </w:div>
    <w:div w:id="1992246028">
      <w:bodyDiv w:val="1"/>
      <w:marLeft w:val="0"/>
      <w:marRight w:val="0"/>
      <w:marTop w:val="0"/>
      <w:marBottom w:val="0"/>
      <w:divBdr>
        <w:top w:val="none" w:sz="0" w:space="0" w:color="auto"/>
        <w:left w:val="none" w:sz="0" w:space="0" w:color="auto"/>
        <w:bottom w:val="none" w:sz="0" w:space="0" w:color="auto"/>
        <w:right w:val="none" w:sz="0" w:space="0" w:color="auto"/>
      </w:divBdr>
    </w:div>
    <w:div w:id="1995991172">
      <w:bodyDiv w:val="1"/>
      <w:marLeft w:val="0"/>
      <w:marRight w:val="0"/>
      <w:marTop w:val="0"/>
      <w:marBottom w:val="0"/>
      <w:divBdr>
        <w:top w:val="none" w:sz="0" w:space="0" w:color="auto"/>
        <w:left w:val="none" w:sz="0" w:space="0" w:color="auto"/>
        <w:bottom w:val="none" w:sz="0" w:space="0" w:color="auto"/>
        <w:right w:val="none" w:sz="0" w:space="0" w:color="auto"/>
      </w:divBdr>
    </w:div>
    <w:div w:id="2001959218">
      <w:bodyDiv w:val="1"/>
      <w:marLeft w:val="0"/>
      <w:marRight w:val="0"/>
      <w:marTop w:val="0"/>
      <w:marBottom w:val="0"/>
      <w:divBdr>
        <w:top w:val="none" w:sz="0" w:space="0" w:color="auto"/>
        <w:left w:val="none" w:sz="0" w:space="0" w:color="auto"/>
        <w:bottom w:val="none" w:sz="0" w:space="0" w:color="auto"/>
        <w:right w:val="none" w:sz="0" w:space="0" w:color="auto"/>
      </w:divBdr>
    </w:div>
    <w:div w:id="2092696271">
      <w:bodyDiv w:val="1"/>
      <w:marLeft w:val="0"/>
      <w:marRight w:val="0"/>
      <w:marTop w:val="0"/>
      <w:marBottom w:val="0"/>
      <w:divBdr>
        <w:top w:val="none" w:sz="0" w:space="0" w:color="auto"/>
        <w:left w:val="none" w:sz="0" w:space="0" w:color="auto"/>
        <w:bottom w:val="none" w:sz="0" w:space="0" w:color="auto"/>
        <w:right w:val="none" w:sz="0" w:space="0" w:color="auto"/>
      </w:divBdr>
    </w:div>
    <w:div w:id="213713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uppliers.severstal.com/support-center/conditions/" TargetMode="External"/><Relationship Id="rId17" Type="http://schemas.openxmlformats.org/officeDocument/2006/relationships/fontTable" Target="fontTable.xml"/><Relationship Id="R52e425213d7f46be"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ph.seversta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LongProp xmlns="" name="TaskForDoc"><![CDATA[<?xml version="1.0"?>
<tasksInfo pid="0" parentListId="00000000-0000-0000-0000-000000000000" parentWebId="00000000-0000-0000-0000-000000000000" parentSiteId="00000000-0000-0000-0000-000000000000" documentId="0" documentWebId="00000000-0000-0000-0000-000000000000" itemId="00000000-0000-0000-0000-000000000000" documentSiteId="00000000-0000-0000-0000-000000000000" documentListId="00000000-0000-0000-0000-000000000000">
  <tasks />
</tasksInfo>]]></LongProp>
  <LongProp xmlns="" name="_dlc_BarcodeImage"><![CDATA[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]]></LongProp>
</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3F8667329630B44AFE66F02B817BA4F" ma:contentTypeVersion="2" ma:contentTypeDescription="Создание документа." ma:contentTypeScope="" ma:versionID="ace661a25fafbacddf13dfbf2e40710a">
  <xsd:schema xmlns:xsd="http://www.w3.org/2001/XMLSchema" xmlns:xs="http://www.w3.org/2001/XMLSchema" xmlns:p="http://schemas.microsoft.com/office/2006/metadata/properties" xmlns:ns2="944fa99d-8bea-42ae-8c8c-aa7872a6f0d6" targetNamespace="http://schemas.microsoft.com/office/2006/metadata/properties" ma:root="true" ma:fieldsID="9fa1132d2c33e27049438c56a7e31c70" ns2:_="">
    <xsd:import namespace="944fa99d-8bea-42ae-8c8c-aa7872a6f0d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fa99d-8bea-42ae-8c8c-aa7872a6f0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6B7A4-0B2A-46A5-9704-A92C31F030AE}">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4D7AC31F-5703-4252-A9E5-9045D98B8A20}">
  <ds:schemaRefs>
    <ds:schemaRef ds:uri="http://schemas.microsoft.com/sharepoint/v3/contenttype/forms"/>
  </ds:schemaRefs>
</ds:datastoreItem>
</file>

<file path=customXml/itemProps3.xml><?xml version="1.0" encoding="utf-8"?>
<ds:datastoreItem xmlns:ds="http://schemas.openxmlformats.org/officeDocument/2006/customXml" ds:itemID="{208D3945-4EDB-4941-AA9F-B2EFEA7FB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fa99d-8bea-42ae-8c8c-aa7872a6f0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E8CADC-C3D4-4440-9D8F-A77222B35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4670</Words>
  <Characters>26625</Characters>
  <Application>Microsoft Office Word</Application>
  <DocSecurity>8</DocSecurity>
  <Lines>221</Lines>
  <Paragraphs>62</Paragraphs>
  <ScaleCrop>false</ScaleCrop>
  <HeadingPairs>
    <vt:vector size="2" baseType="variant">
      <vt:variant>
        <vt:lpstr>Название</vt:lpstr>
      </vt:variant>
      <vt:variant>
        <vt:i4>1</vt:i4>
      </vt:variant>
    </vt:vector>
  </HeadingPairs>
  <TitlesOfParts>
    <vt:vector size="1" baseType="lpstr">
      <vt:lpstr>Проект Общих условий поставки продукции СВС _Редакция 2_ для согл</vt:lpstr>
    </vt:vector>
  </TitlesOfParts>
  <Company>uit</Company>
  <LinksUpToDate>false</LinksUpToDate>
  <CharactersWithSpaces>31233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Общих условий поставки продукции СВС _Редакция 2_ для согл</dc:title>
  <dc:subject/>
  <dc:creator>sar</dc:creator>
  <cp:keywords/>
  <cp:lastModifiedBy>Кривцова Анастасия Сергеевна</cp:lastModifiedBy>
  <cp:revision>6</cp:revision>
  <cp:lastPrinted>2018-11-30T23:25:00Z</cp:lastPrinted>
  <dcterms:created xsi:type="dcterms:W3CDTF">2022-03-26T15:14:00Z</dcterms:created>
  <dcterms:modified xsi:type="dcterms:W3CDTF">2022-04-28T10:20:00Z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eriod">
    <vt:lpwstr/>
  </property>
  <property fmtid="{D5CDD505-2E9C-101B-9397-08002B2CF9AE}" pid="3" name="Privacy">
    <vt:lpwstr/>
  </property>
  <property fmtid="{D5CDD505-2E9C-101B-9397-08002B2CF9AE}" pid="4" name="Solution">
    <vt:lpwstr/>
  </property>
  <property fmtid="{D5CDD505-2E9C-101B-9397-08002B2CF9AE}" pid="5" name="Responsibility">
    <vt:lpwstr/>
  </property>
  <property fmtid="{D5CDD505-2E9C-101B-9397-08002B2CF9AE}" pid="6" name="DutyOfSides">
    <vt:lpwstr/>
  </property>
  <property fmtid="{D5CDD505-2E9C-101B-9397-08002B2CF9AE}" pid="7" name="TaskForDoc">
    <vt:lpwstr>&lt;?xml version="1.0"?&gt;_x000d_
&lt;tasksInfo pid="0" parentListId="00000000-0000-0000-0000-000000000000" parentWebId="00000000-0000-0000-0000-000000000000" parentSiteId="00000000-0000-0000-0000-000000000000" documentId="0" documentWebId="00000000-0000-0000-0000-0000</vt:lpwstr>
  </property>
  <property fmtid="{D5CDD505-2E9C-101B-9397-08002B2CF9AE}" pid="8" name="Payments">
    <vt:lpwstr/>
  </property>
  <property fmtid="{D5CDD505-2E9C-101B-9397-08002B2CF9AE}" pid="9" name="StartOfContractContract">
    <vt:lpwstr>2014-09-26T00:00:00Z</vt:lpwstr>
  </property>
  <property fmtid="{D5CDD505-2E9C-101B-9397-08002B2CF9AE}" pid="10" name="RegistrationNumber">
    <vt:lpwstr/>
  </property>
  <property fmtid="{D5CDD505-2E9C-101B-9397-08002B2CF9AE}" pid="11" name="DocumentSetID">
    <vt:lpwstr>15547</vt:lpwstr>
  </property>
  <property fmtid="{D5CDD505-2E9C-101B-9397-08002B2CF9AE}" pid="12" name="SubjectOfContract">
    <vt:lpwstr/>
  </property>
  <property fmtid="{D5CDD505-2E9C-101B-9397-08002B2CF9AE}" pid="13" name="CancellationAndChange">
    <vt:lpwstr/>
  </property>
  <property fmtid="{D5CDD505-2E9C-101B-9397-08002B2CF9AE}" pid="14" name="CreatedByPerson">
    <vt:lpwstr>5783</vt:lpwstr>
  </property>
  <property fmtid="{D5CDD505-2E9C-101B-9397-08002B2CF9AE}" pid="15" name="ExecutorNameContract">
    <vt:lpwstr>Иванова Елена Вадимовна</vt:lpwstr>
  </property>
  <property fmtid="{D5CDD505-2E9C-101B-9397-08002B2CF9AE}" pid="16" name="ArgumentContract">
    <vt:lpwstr/>
  </property>
  <property fmtid="{D5CDD505-2E9C-101B-9397-08002B2CF9AE}" pid="17" name="AdditionalConditions">
    <vt:lpwstr/>
  </property>
  <property fmtid="{D5CDD505-2E9C-101B-9397-08002B2CF9AE}" pid="18" name="NameOfContractors">
    <vt:lpwstr/>
  </property>
  <property fmtid="{D5CDD505-2E9C-101B-9397-08002B2CF9AE}" pid="19" name="_dlc_BarcodeValue">
    <vt:lpwstr>0695611845</vt:lpwstr>
  </property>
  <property fmtid="{D5CDD505-2E9C-101B-9397-08002B2CF9AE}" pid="20" name="_dlc_BarcodeImage">
    <vt:lpwstr/>
  </property>
  <property fmtid="{D5CDD505-2E9C-101B-9397-08002B2CF9AE}" pid="21" name="_dlc_BarcodePreview">
    <vt:lpwstr>http://dms.severstal.severstalgroup.com/sites/kd_0002/Contracts/Newcontract/_layouts/barcodeimagefromitem.aspx?ID=15548&amp;list=8dc334f8-d4be-4020-9c65-a3c9b37c7630, Штрихкод: 0695611845</vt:lpwstr>
  </property>
  <property fmtid="{D5CDD505-2E9C-101B-9397-08002B2CF9AE}" pid="22" name="ContentTypeId">
    <vt:lpwstr>0x010100D792F835FB2D034D9BE1178E601B0B49</vt:lpwstr>
  </property>
  <property fmtid="{D5CDD505-2E9C-101B-9397-08002B2CF9AE}" pid="23" name="WriteRegNumberInDocument">
    <vt:lpwstr>0</vt:lpwstr>
  </property>
  <property fmtid="{D5CDD505-2E9C-101B-9397-08002B2CF9AE}" pid="24" name="NewPelletsDelivery">
    <vt:lpwstr>0</vt:lpwstr>
  </property>
  <property fmtid="{D5CDD505-2E9C-101B-9397-08002B2CF9AE}" pid="25" name="RoleIds">
    <vt:lpwstr/>
  </property>
  <property fmtid="{D5CDD505-2E9C-101B-9397-08002B2CF9AE}" pid="26" name="ContractsController">
    <vt:lpwstr/>
  </property>
  <property fmtid="{D5CDD505-2E9C-101B-9397-08002B2CF9AE}" pid="27" name="NewContractor">
    <vt:lpwstr>0</vt:lpwstr>
  </property>
  <property fmtid="{D5CDD505-2E9C-101B-9397-08002B2CF9AE}" pid="28" name="ForUK">
    <vt:lpwstr/>
  </property>
  <property fmtid="{D5CDD505-2E9C-101B-9397-08002B2CF9AE}" pid="29" name="OriginalContract">
    <vt:lpwstr/>
  </property>
  <property fmtid="{D5CDD505-2E9C-101B-9397-08002B2CF9AE}" pid="30" name="TypeOfAddDoc">
    <vt:lpwstr/>
  </property>
  <property fmtid="{D5CDD505-2E9C-101B-9397-08002B2CF9AE}" pid="31" name="NewIronOreConcentrateDelivery">
    <vt:lpwstr>0</vt:lpwstr>
  </property>
  <property fmtid="{D5CDD505-2E9C-101B-9397-08002B2CF9AE}" pid="32" name="NewCoalConcentrateDelivery">
    <vt:lpwstr>0</vt:lpwstr>
  </property>
  <property fmtid="{D5CDD505-2E9C-101B-9397-08002B2CF9AE}" pid="33" name="MVZText">
    <vt:lpwstr/>
  </property>
  <property fmtid="{D5CDD505-2E9C-101B-9397-08002B2CF9AE}" pid="34" name="SignedECSContract">
    <vt:lpwstr>0</vt:lpwstr>
  </property>
  <property fmtid="{D5CDD505-2E9C-101B-9397-08002B2CF9AE}" pid="35" name="UpdateToCC">
    <vt:lpwstr/>
  </property>
  <property fmtid="{D5CDD505-2E9C-101B-9397-08002B2CF9AE}" pid="36" name="OKPO">
    <vt:lpwstr/>
  </property>
  <property fmtid="{D5CDD505-2E9C-101B-9397-08002B2CF9AE}" pid="37" name="EBPosOfSig">
    <vt:lpwstr/>
  </property>
  <property fmtid="{D5CDD505-2E9C-101B-9397-08002B2CF9AE}" pid="38" name="BankDetails">
    <vt:lpwstr/>
  </property>
  <property fmtid="{D5CDD505-2E9C-101B-9397-08002B2CF9AE}" pid="39" name="EBAdrOfContr">
    <vt:lpwstr/>
  </property>
  <property fmtid="{D5CDD505-2E9C-101B-9397-08002B2CF9AE}" pid="40" name="EBINN">
    <vt:lpwstr/>
  </property>
  <property fmtid="{D5CDD505-2E9C-101B-9397-08002B2CF9AE}" pid="41" name="NumberList">
    <vt:lpwstr/>
  </property>
  <property fmtid="{D5CDD505-2E9C-101B-9397-08002B2CF9AE}" pid="42" name="EBOGRN">
    <vt:lpwstr/>
  </property>
  <property fmtid="{D5CDD505-2E9C-101B-9397-08002B2CF9AE}" pid="43" name="MVZContract">
    <vt:lpwstr/>
  </property>
  <property fmtid="{D5CDD505-2E9C-101B-9397-08002B2CF9AE}" pid="44" name="Email">
    <vt:lpwstr/>
  </property>
  <property fmtid="{D5CDD505-2E9C-101B-9397-08002B2CF9AE}" pid="45" name="EBKPP">
    <vt:lpwstr/>
  </property>
  <property fmtid="{D5CDD505-2E9C-101B-9397-08002B2CF9AE}" pid="46" name="EBSigner">
    <vt:lpwstr/>
  </property>
  <property fmtid="{D5CDD505-2E9C-101B-9397-08002B2CF9AE}" pid="47" name="EBTitleOfContr">
    <vt:lpwstr/>
  </property>
  <property fmtid="{D5CDD505-2E9C-101B-9397-08002B2CF9AE}" pid="48" name="Phone">
    <vt:lpwstr/>
  </property>
  <property fmtid="{D5CDD505-2E9C-101B-9397-08002B2CF9AE}" pid="49" name="_docset_NoMedatataSyncRequired">
    <vt:lpwstr>True</vt:lpwstr>
  </property>
  <property fmtid="{D5CDD505-2E9C-101B-9397-08002B2CF9AE}" pid="50" name="DecisionDeal">
    <vt:lpwstr/>
  </property>
  <property fmtid="{D5CDD505-2E9C-101B-9397-08002B2CF9AE}" pid="51" name="TradeSecret">
    <vt:lpwstr>0</vt:lpwstr>
  </property>
  <property fmtid="{D5CDD505-2E9C-101B-9397-08002B2CF9AE}" pid="52" name="TCtemplate">
    <vt:lpwstr/>
  </property>
  <property fmtid="{D5CDD505-2E9C-101B-9397-08002B2CF9AE}" pid="53" name="newTask">
    <vt:lpwstr>0</vt:lpwstr>
  </property>
  <property fmtid="{D5CDD505-2E9C-101B-9397-08002B2CF9AE}" pid="54" name="ManagementCompanyStringContract">
    <vt:lpwstr/>
  </property>
  <property fmtid="{D5CDD505-2E9C-101B-9397-08002B2CF9AE}" pid="55" name="OGRNContractorContract">
    <vt:lpwstr/>
  </property>
  <property fmtid="{D5CDD505-2E9C-101B-9397-08002B2CF9AE}" pid="56" name="DateDecisionDeal">
    <vt:lpwstr/>
  </property>
  <property fmtid="{D5CDD505-2E9C-101B-9397-08002B2CF9AE}" pid="57" name="NumberAdditionalDocument">
    <vt:lpwstr/>
  </property>
  <property fmtid="{D5CDD505-2E9C-101B-9397-08002B2CF9AE}" pid="58" name="TechnicalSpecialistCheckContract">
    <vt:lpwstr/>
  </property>
  <property fmtid="{D5CDD505-2E9C-101B-9397-08002B2CF9AE}" pid="59" name="INNContractorContract">
    <vt:lpwstr/>
  </property>
  <property fmtid="{D5CDD505-2E9C-101B-9397-08002B2CF9AE}" pid="60" name="DateAdditionalDocument">
    <vt:lpwstr>2014-10-21T10:09:26Z</vt:lpwstr>
  </property>
  <property fmtid="{D5CDD505-2E9C-101B-9397-08002B2CF9AE}" pid="61" name="DateList">
    <vt:lpwstr>2014-10-21T10:09:26Z</vt:lpwstr>
  </property>
</Properties>
</file>